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5FA8" w14:textId="06394CC0" w:rsidR="00CE6E1F" w:rsidRPr="001B0378" w:rsidRDefault="00CE6E1F" w:rsidP="00CE6E1F">
      <w:pPr>
        <w:shd w:val="clear" w:color="auto" w:fill="FFFFFF"/>
        <w:spacing w:after="0" w:line="240" w:lineRule="auto"/>
        <w:jc w:val="center"/>
        <w:rPr>
          <w:rFonts w:ascii="Calibri" w:eastAsia="Times New Roman" w:hAnsi="Calibri" w:cs="Calibri"/>
          <w:color w:val="000000"/>
          <w:kern w:val="0"/>
          <w14:ligatures w14:val="none"/>
        </w:rPr>
      </w:pPr>
      <w:r w:rsidRPr="001B0378">
        <w:rPr>
          <w:rFonts w:ascii="Cambria" w:eastAsia="Times New Roman" w:hAnsi="Cambria" w:cs="Calibri"/>
          <w:b/>
          <w:bCs/>
          <w:color w:val="000000"/>
          <w:kern w:val="0"/>
          <w:sz w:val="28"/>
          <w:szCs w:val="28"/>
          <w:bdr w:val="none" w:sz="0" w:space="0" w:color="auto" w:frame="1"/>
          <w14:ligatures w14:val="none"/>
        </w:rPr>
        <w:t>HCC Dual Credit Program</w:t>
      </w:r>
      <w:r>
        <w:rPr>
          <w:rFonts w:ascii="Cambria" w:eastAsia="Times New Roman" w:hAnsi="Cambria" w:cs="Calibri"/>
          <w:b/>
          <w:bCs/>
          <w:color w:val="000000"/>
          <w:kern w:val="0"/>
          <w:sz w:val="28"/>
          <w:szCs w:val="28"/>
          <w:bdr w:val="none" w:sz="0" w:space="0" w:color="auto" w:frame="1"/>
          <w14:ligatures w14:val="none"/>
        </w:rPr>
        <w:t>—Fall 2025</w:t>
      </w:r>
    </w:p>
    <w:p w14:paraId="3D72DCD4" w14:textId="56E89049" w:rsidR="00CE6E1F" w:rsidRPr="001B0378" w:rsidRDefault="00CE6E1F" w:rsidP="00CE6E1F">
      <w:p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333333"/>
          <w:kern w:val="0"/>
          <w:sz w:val="23"/>
          <w:szCs w:val="23"/>
          <w14:ligatures w14:val="none"/>
        </w:rPr>
        <w:t>Dual credit courses are college courses that students take while in high school, earning both high school and college credit. </w:t>
      </w:r>
      <w:r w:rsidRPr="001B0378">
        <w:rPr>
          <w:rFonts w:ascii="ADLaM Display" w:eastAsia="Times New Roman" w:hAnsi="ADLaM Display" w:cs="ADLaM Display"/>
          <w:b/>
          <w:bCs/>
          <w:color w:val="333333"/>
          <w:kern w:val="0"/>
          <w:sz w:val="23"/>
          <w:szCs w:val="23"/>
          <w14:ligatures w14:val="none"/>
        </w:rPr>
        <w:t xml:space="preserve"> </w:t>
      </w:r>
      <w:r w:rsidRPr="001B0378">
        <w:rPr>
          <w:rFonts w:ascii="ADLaM Display" w:eastAsia="Times New Roman" w:hAnsi="ADLaM Display" w:cs="ADLaM Display"/>
          <w:color w:val="333333"/>
          <w:kern w:val="0"/>
          <w:sz w:val="23"/>
          <w:szCs w:val="23"/>
          <w14:ligatures w14:val="none"/>
        </w:rPr>
        <w:t xml:space="preserve">FBISD offers dual credit courses through Houston Community College for </w:t>
      </w:r>
      <w:r w:rsidRPr="001B0378">
        <w:rPr>
          <w:rFonts w:ascii="ADLaM Display" w:eastAsia="Times New Roman" w:hAnsi="ADLaM Display" w:cs="ADLaM Display"/>
          <w:b/>
          <w:bCs/>
          <w:color w:val="333333"/>
          <w:kern w:val="0"/>
          <w:sz w:val="23"/>
          <w:szCs w:val="23"/>
          <w14:ligatures w14:val="none"/>
        </w:rPr>
        <w:t>free</w:t>
      </w:r>
      <w:r w:rsidRPr="001B0378">
        <w:rPr>
          <w:rFonts w:ascii="ADLaM Display" w:eastAsia="Times New Roman" w:hAnsi="ADLaM Display" w:cs="ADLaM Display"/>
          <w:color w:val="333333"/>
          <w:kern w:val="0"/>
          <w:sz w:val="23"/>
          <w:szCs w:val="23"/>
          <w14:ligatures w14:val="none"/>
        </w:rPr>
        <w:t xml:space="preserve"> if you reside within the HCC taxing district. All students must purchase textbooks. Please note there are limitations to what students can take as dual credit as per our agreement with HCC. For more details, please view the </w:t>
      </w:r>
      <w:hyperlink r:id="rId5" w:tgtFrame="_blank" w:history="1">
        <w:r w:rsidRPr="001B0378">
          <w:rPr>
            <w:rFonts w:ascii="ADLaM Display" w:eastAsia="Times New Roman" w:hAnsi="ADLaM Display" w:cs="ADLaM Display"/>
            <w:color w:val="0000FF"/>
            <w:kern w:val="0"/>
            <w:sz w:val="23"/>
            <w:szCs w:val="23"/>
            <w:u w:val="single"/>
            <w14:ligatures w14:val="none"/>
          </w:rPr>
          <w:t>FBISD Dual Credit student contract</w:t>
        </w:r>
      </w:hyperlink>
      <w:r w:rsidRPr="001B0378">
        <w:rPr>
          <w:rFonts w:ascii="ADLaM Display" w:eastAsia="Times New Roman" w:hAnsi="ADLaM Display" w:cs="ADLaM Display"/>
          <w:color w:val="333333"/>
          <w:kern w:val="0"/>
          <w:sz w:val="23"/>
          <w:szCs w:val="23"/>
          <w14:ligatures w14:val="none"/>
        </w:rPr>
        <w:t>.</w:t>
      </w:r>
    </w:p>
    <w:p w14:paraId="46E82275" w14:textId="44603016" w:rsidR="00CE6E1F" w:rsidRPr="001B0378" w:rsidRDefault="00CE6E1F" w:rsidP="00CE6E1F">
      <w:pPr>
        <w:shd w:val="clear" w:color="auto" w:fill="FFFFFF"/>
        <w:spacing w:beforeAutospacing="1" w:after="0" w:afterAutospacing="1" w:line="240" w:lineRule="auto"/>
        <w:rPr>
          <w:rFonts w:ascii="ADLaM Display" w:eastAsia="Times New Roman" w:hAnsi="ADLaM Display" w:cs="ADLaM Display"/>
          <w:color w:val="000000"/>
          <w:kern w:val="0"/>
          <w:sz w:val="32"/>
          <w:szCs w:val="32"/>
          <w14:ligatures w14:val="none"/>
        </w:rPr>
      </w:pPr>
      <w:r w:rsidRPr="001B0378">
        <w:rPr>
          <w:rFonts w:ascii="ADLaM Display" w:eastAsia="Times New Roman" w:hAnsi="ADLaM Display" w:cs="ADLaM Display"/>
          <w:b/>
          <w:bCs/>
          <w:color w:val="046EF6"/>
          <w:kern w:val="0"/>
          <w:sz w:val="32"/>
          <w:szCs w:val="32"/>
          <w:u w:val="single"/>
          <w:bdr w:val="none" w:sz="0" w:space="0" w:color="auto" w:frame="1"/>
          <w14:ligatures w14:val="none"/>
        </w:rPr>
        <w:t xml:space="preserve">Deadline for </w:t>
      </w:r>
      <w:r w:rsidRPr="00CE6E1F">
        <w:rPr>
          <w:rFonts w:ascii="ADLaM Display" w:eastAsia="Times New Roman" w:hAnsi="ADLaM Display" w:cs="ADLaM Display"/>
          <w:b/>
          <w:bCs/>
          <w:color w:val="046EF6"/>
          <w:kern w:val="0"/>
          <w:sz w:val="32"/>
          <w:szCs w:val="32"/>
          <w:u w:val="single"/>
          <w:bdr w:val="none" w:sz="0" w:space="0" w:color="auto" w:frame="1"/>
          <w14:ligatures w14:val="none"/>
        </w:rPr>
        <w:t>Fall</w:t>
      </w:r>
      <w:r w:rsidRPr="001B0378">
        <w:rPr>
          <w:rFonts w:ascii="ADLaM Display" w:eastAsia="Times New Roman" w:hAnsi="ADLaM Display" w:cs="ADLaM Display"/>
          <w:b/>
          <w:bCs/>
          <w:color w:val="046EF6"/>
          <w:kern w:val="0"/>
          <w:sz w:val="32"/>
          <w:szCs w:val="32"/>
          <w:u w:val="single"/>
          <w:bdr w:val="none" w:sz="0" w:space="0" w:color="auto" w:frame="1"/>
          <w14:ligatures w14:val="none"/>
        </w:rPr>
        <w:t xml:space="preserve"> 2025 Dual Credit Courses Is </w:t>
      </w:r>
      <w:r w:rsidRPr="00CE6E1F">
        <w:rPr>
          <w:rFonts w:ascii="ADLaM Display" w:eastAsia="Times New Roman" w:hAnsi="ADLaM Display" w:cs="ADLaM Display"/>
          <w:b/>
          <w:bCs/>
          <w:color w:val="046EF6"/>
          <w:kern w:val="0"/>
          <w:sz w:val="32"/>
          <w:szCs w:val="32"/>
          <w:u w:val="single"/>
          <w:bdr w:val="none" w:sz="0" w:space="0" w:color="auto" w:frame="1"/>
          <w14:ligatures w14:val="none"/>
        </w:rPr>
        <w:t>April 11, 2025</w:t>
      </w:r>
      <w:r w:rsidRPr="001B0378">
        <w:rPr>
          <w:rFonts w:ascii="ADLaM Display" w:eastAsia="Times New Roman" w:hAnsi="ADLaM Display" w:cs="ADLaM Display"/>
          <w:color w:val="000000"/>
          <w:kern w:val="0"/>
          <w:sz w:val="32"/>
          <w:szCs w:val="32"/>
          <w14:ligatures w14:val="none"/>
        </w:rPr>
        <w:t> </w:t>
      </w:r>
    </w:p>
    <w:p w14:paraId="3E91B590" w14:textId="77777777" w:rsidR="00CE6E1F" w:rsidRDefault="00CE6E1F" w:rsidP="00CE6E1F">
      <w:p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b/>
          <w:bCs/>
          <w:color w:val="000000"/>
          <w:kern w:val="0"/>
          <w:sz w:val="23"/>
          <w:szCs w:val="23"/>
          <w14:ligatures w14:val="none"/>
        </w:rPr>
        <w:t>FBISD/HCC Dual Credit Enrollment Steps</w:t>
      </w:r>
    </w:p>
    <w:p w14:paraId="64933C0D" w14:textId="5A6A642B" w:rsidR="00CE6E1F" w:rsidRPr="001B0378" w:rsidRDefault="00CE6E1F" w:rsidP="00CE6E1F">
      <w:p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000000"/>
          <w:kern w:val="0"/>
          <w:sz w:val="24"/>
          <w:szCs w:val="24"/>
          <w14:ligatures w14:val="none"/>
        </w:rPr>
        <w:t xml:space="preserve">Students interested in enrolling in a dual credit course must complete </w:t>
      </w:r>
      <w:r w:rsidRPr="001B0378">
        <w:rPr>
          <w:rFonts w:ascii="ADLaM Display" w:eastAsia="Times New Roman" w:hAnsi="ADLaM Display" w:cs="ADLaM Display"/>
          <w:b/>
          <w:bCs/>
          <w:color w:val="000000"/>
          <w:kern w:val="0"/>
          <w:sz w:val="24"/>
          <w:szCs w:val="24"/>
          <w14:ligatures w14:val="none"/>
        </w:rPr>
        <w:t>all</w:t>
      </w:r>
      <w:r w:rsidRPr="001B0378">
        <w:rPr>
          <w:rFonts w:ascii="ADLaM Display" w:eastAsia="Times New Roman" w:hAnsi="ADLaM Display" w:cs="ADLaM Display"/>
          <w:color w:val="000000"/>
          <w:kern w:val="0"/>
          <w:sz w:val="24"/>
          <w:szCs w:val="24"/>
          <w14:ligatures w14:val="none"/>
        </w:rPr>
        <w:t xml:space="preserve"> required steps listed below.</w:t>
      </w:r>
    </w:p>
    <w:p w14:paraId="7F73A718" w14:textId="77777777" w:rsidR="00CE6E1F" w:rsidRPr="001B0378" w:rsidRDefault="00CE6E1F" w:rsidP="00CE6E1F">
      <w:pPr>
        <w:numPr>
          <w:ilvl w:val="0"/>
          <w:numId w:val="1"/>
        </w:num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000000"/>
          <w:kern w:val="0"/>
          <w:sz w:val="24"/>
          <w:szCs w:val="24"/>
          <w14:ligatures w14:val="none"/>
        </w:rPr>
        <w:t>During the FBISD course selection window, select the Dual Credit classes you are interested in taking.</w:t>
      </w:r>
    </w:p>
    <w:p w14:paraId="12DE44E6" w14:textId="402A18E1" w:rsidR="00CE6E1F" w:rsidRPr="001B0378" w:rsidRDefault="00CE6E1F" w:rsidP="00CE6E1F">
      <w:pPr>
        <w:numPr>
          <w:ilvl w:val="0"/>
          <w:numId w:val="1"/>
        </w:num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000000"/>
          <w:kern w:val="0"/>
          <w:sz w:val="24"/>
          <w:szCs w:val="24"/>
          <w14:ligatures w14:val="none"/>
        </w:rPr>
        <w:t xml:space="preserve">Submit the HCC application through ApplyTexas.org before </w:t>
      </w:r>
      <w:r w:rsidRPr="00CE6E1F">
        <w:rPr>
          <w:rFonts w:ascii="ADLaM Display" w:eastAsia="Times New Roman" w:hAnsi="ADLaM Display" w:cs="ADLaM Display"/>
          <w:b/>
          <w:bCs/>
          <w:color w:val="000000"/>
          <w:kern w:val="0"/>
          <w:sz w:val="24"/>
          <w:szCs w:val="24"/>
          <w14:ligatures w14:val="none"/>
        </w:rPr>
        <w:t>April 11</w:t>
      </w:r>
      <w:r w:rsidRPr="001B0378">
        <w:rPr>
          <w:rFonts w:ascii="ADLaM Display" w:eastAsia="Times New Roman" w:hAnsi="ADLaM Display" w:cs="ADLaM Display"/>
          <w:b/>
          <w:bCs/>
          <w:color w:val="000000"/>
          <w:kern w:val="0"/>
          <w:sz w:val="24"/>
          <w:szCs w:val="24"/>
          <w14:ligatures w14:val="none"/>
        </w:rPr>
        <w:t>, 2025</w:t>
      </w:r>
      <w:r w:rsidRPr="001B0378">
        <w:rPr>
          <w:rFonts w:ascii="ADLaM Display" w:eastAsia="Times New Roman" w:hAnsi="ADLaM Display" w:cs="ADLaM Display"/>
          <w:color w:val="000000"/>
          <w:kern w:val="0"/>
          <w:sz w:val="23"/>
          <w:szCs w:val="23"/>
          <w14:ligatures w14:val="none"/>
        </w:rPr>
        <w:t xml:space="preserve"> </w:t>
      </w:r>
    </w:p>
    <w:p w14:paraId="7405E4B9" w14:textId="77777777" w:rsidR="00CE6E1F" w:rsidRPr="001B0378" w:rsidRDefault="00CE6E1F" w:rsidP="00CE6E1F">
      <w:pPr>
        <w:numPr>
          <w:ilvl w:val="1"/>
          <w:numId w:val="1"/>
        </w:num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000000"/>
          <w:kern w:val="0"/>
          <w:sz w:val="24"/>
          <w:szCs w:val="24"/>
          <w14:ligatures w14:val="none"/>
        </w:rPr>
        <w:t xml:space="preserve">visit </w:t>
      </w:r>
      <w:hyperlink r:id="rId6" w:history="1">
        <w:r w:rsidRPr="001B0378">
          <w:rPr>
            <w:rFonts w:ascii="ADLaM Display" w:eastAsia="Times New Roman" w:hAnsi="ADLaM Display" w:cs="ADLaM Display"/>
            <w:color w:val="0000FF"/>
            <w:kern w:val="0"/>
            <w:sz w:val="24"/>
            <w:szCs w:val="24"/>
            <w:u w:val="single"/>
            <w14:ligatures w14:val="none"/>
          </w:rPr>
          <w:t>ApplyTexas</w:t>
        </w:r>
      </w:hyperlink>
      <w:r w:rsidRPr="001B0378">
        <w:rPr>
          <w:rFonts w:ascii="ADLaM Display" w:eastAsia="Times New Roman" w:hAnsi="ADLaM Display" w:cs="ADLaM Display"/>
          <w:color w:val="000000"/>
          <w:kern w:val="0"/>
          <w:sz w:val="24"/>
          <w:szCs w:val="24"/>
          <w14:ligatures w14:val="none"/>
        </w:rPr>
        <w:t xml:space="preserve"> to apply to HCC</w:t>
      </w:r>
    </w:p>
    <w:p w14:paraId="21247DC0" w14:textId="510DCD8B" w:rsidR="00CE6E1F" w:rsidRPr="001B0378" w:rsidRDefault="00CE6E1F" w:rsidP="00CE6E1F">
      <w:pPr>
        <w:numPr>
          <w:ilvl w:val="1"/>
          <w:numId w:val="1"/>
        </w:num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000000"/>
          <w:kern w:val="0"/>
          <w:sz w:val="24"/>
          <w:szCs w:val="24"/>
          <w14:ligatures w14:val="none"/>
        </w:rPr>
        <w:t>takes up to 3 business days to receive your HCC ID number via email--</w:t>
      </w:r>
      <w:r w:rsidRPr="001B0378">
        <w:rPr>
          <w:rFonts w:ascii="ADLaM Display" w:eastAsia="Times New Roman" w:hAnsi="ADLaM Display" w:cs="ADLaM Display"/>
          <w:i/>
          <w:iCs/>
          <w:color w:val="000000"/>
          <w:kern w:val="0"/>
          <w:sz w:val="24"/>
          <w:szCs w:val="24"/>
          <w14:ligatures w14:val="none"/>
        </w:rPr>
        <w:t>this is very important as you cannot move on to the next step until you receive your HCC ID number</w:t>
      </w:r>
      <w:r w:rsidRPr="001B0378">
        <w:rPr>
          <w:rFonts w:ascii="ADLaM Display" w:eastAsia="Times New Roman" w:hAnsi="ADLaM Display" w:cs="ADLaM Display"/>
          <w:color w:val="000000"/>
          <w:kern w:val="0"/>
          <w:sz w:val="24"/>
          <w:szCs w:val="24"/>
          <w14:ligatures w14:val="none"/>
        </w:rPr>
        <w:t xml:space="preserve">. </w:t>
      </w:r>
    </w:p>
    <w:p w14:paraId="0FF90200" w14:textId="77777777" w:rsidR="00CE6E1F" w:rsidRPr="001B0378" w:rsidRDefault="00CE6E1F" w:rsidP="00CE6E1F">
      <w:pPr>
        <w:numPr>
          <w:ilvl w:val="1"/>
          <w:numId w:val="1"/>
        </w:num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000000"/>
          <w:kern w:val="0"/>
          <w:sz w:val="24"/>
          <w:szCs w:val="24"/>
          <w14:ligatures w14:val="none"/>
        </w:rPr>
        <w:t>The HCC ID begins with a "W", followed by 9 digits (example:  W123456789)</w:t>
      </w:r>
    </w:p>
    <w:p w14:paraId="5ECE65E8" w14:textId="77777777" w:rsidR="00CE6E1F" w:rsidRPr="001B0378" w:rsidRDefault="00CE6E1F" w:rsidP="00CE6E1F">
      <w:pPr>
        <w:numPr>
          <w:ilvl w:val="1"/>
          <w:numId w:val="1"/>
        </w:num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000000"/>
          <w:kern w:val="0"/>
          <w:sz w:val="24"/>
          <w:szCs w:val="24"/>
          <w14:ligatures w14:val="none"/>
        </w:rPr>
        <w:t>If you need help filling out the application, please view this guide: </w:t>
      </w:r>
      <w:hyperlink r:id="rId7" w:history="1">
        <w:r w:rsidRPr="001B0378">
          <w:rPr>
            <w:rFonts w:ascii="ADLaM Display" w:eastAsia="Times New Roman" w:hAnsi="ADLaM Display" w:cs="ADLaM Display"/>
            <w:color w:val="0000FF"/>
            <w:kern w:val="0"/>
            <w:sz w:val="24"/>
            <w:szCs w:val="24"/>
            <w:u w:val="single"/>
            <w14:ligatures w14:val="none"/>
          </w:rPr>
          <w:t>applytexas.org/application-guide/</w:t>
        </w:r>
      </w:hyperlink>
      <w:r w:rsidRPr="001B0378">
        <w:rPr>
          <w:rFonts w:ascii="ADLaM Display" w:eastAsia="Times New Roman" w:hAnsi="ADLaM Display" w:cs="ADLaM Display"/>
          <w:color w:val="000000"/>
          <w:kern w:val="0"/>
          <w:sz w:val="24"/>
          <w:szCs w:val="24"/>
          <w14:ligatures w14:val="none"/>
        </w:rPr>
        <w:t> </w:t>
      </w:r>
    </w:p>
    <w:p w14:paraId="2F28600E" w14:textId="77777777" w:rsidR="00CE6E1F" w:rsidRPr="001B0378" w:rsidRDefault="00CE6E1F" w:rsidP="00CE6E1F">
      <w:pPr>
        <w:numPr>
          <w:ilvl w:val="1"/>
          <w:numId w:val="1"/>
        </w:numPr>
        <w:shd w:val="clear" w:color="auto" w:fill="FFFFFF"/>
        <w:spacing w:before="100" w:beforeAutospacing="1" w:after="100" w:afterAutospacing="1" w:line="240" w:lineRule="auto"/>
        <w:rPr>
          <w:rFonts w:ascii="ADLaM Display" w:eastAsia="Times New Roman" w:hAnsi="ADLaM Display" w:cs="ADLaM Display"/>
          <w:color w:val="000000"/>
          <w:kern w:val="0"/>
          <w:sz w:val="23"/>
          <w:szCs w:val="23"/>
          <w14:ligatures w14:val="none"/>
        </w:rPr>
      </w:pPr>
      <w:r w:rsidRPr="001B0378">
        <w:rPr>
          <w:rFonts w:ascii="ADLaM Display" w:eastAsia="Times New Roman" w:hAnsi="ADLaM Display" w:cs="ADLaM Display"/>
          <w:color w:val="000000"/>
          <w:kern w:val="0"/>
          <w:sz w:val="23"/>
          <w:szCs w:val="23"/>
          <w14:ligatures w14:val="none"/>
        </w:rPr>
        <w:t>Previous Dual Credit students already have an HCC ID and will </w:t>
      </w:r>
      <w:r w:rsidRPr="001B0378">
        <w:rPr>
          <w:rFonts w:ascii="ADLaM Display" w:eastAsia="Times New Roman" w:hAnsi="ADLaM Display" w:cs="ADLaM Display"/>
          <w:b/>
          <w:bCs/>
          <w:color w:val="000000"/>
          <w:kern w:val="0"/>
          <w:sz w:val="24"/>
          <w:szCs w:val="24"/>
          <w14:ligatures w14:val="none"/>
        </w:rPr>
        <w:t>NOT</w:t>
      </w:r>
      <w:r w:rsidRPr="001B0378">
        <w:rPr>
          <w:rFonts w:ascii="ADLaM Display" w:eastAsia="Times New Roman" w:hAnsi="ADLaM Display" w:cs="ADLaM Display"/>
          <w:color w:val="000000"/>
          <w:kern w:val="0"/>
          <w:sz w:val="24"/>
          <w:szCs w:val="24"/>
          <w14:ligatures w14:val="none"/>
        </w:rPr>
        <w:t xml:space="preserve"> need to apply again.</w:t>
      </w:r>
    </w:p>
    <w:p w14:paraId="3AF9CCB5" w14:textId="77777777" w:rsidR="00CE6E1F" w:rsidRPr="001B0378" w:rsidRDefault="00CE6E1F" w:rsidP="00CE6E1F">
      <w:pPr>
        <w:numPr>
          <w:ilvl w:val="0"/>
          <w:numId w:val="1"/>
        </w:numPr>
        <w:spacing w:before="100" w:beforeAutospacing="1" w:after="100" w:afterAutospacing="1" w:line="240" w:lineRule="auto"/>
        <w:rPr>
          <w:rFonts w:ascii="ADLaM Display" w:eastAsia="Times New Roman" w:hAnsi="ADLaM Display" w:cs="ADLaM Display"/>
          <w:kern w:val="0"/>
          <w:sz w:val="24"/>
          <w:szCs w:val="24"/>
          <w14:ligatures w14:val="none"/>
        </w:rPr>
      </w:pPr>
      <w:r w:rsidRPr="001B0378">
        <w:rPr>
          <w:rFonts w:ascii="ADLaM Display" w:eastAsia="Times New Roman" w:hAnsi="ADLaM Display" w:cs="ADLaM Display"/>
          <w:kern w:val="0"/>
          <w:sz w:val="24"/>
          <w:szCs w:val="24"/>
          <w14:ligatures w14:val="none"/>
        </w:rPr>
        <w:t xml:space="preserve">Complete the </w:t>
      </w:r>
      <w:r w:rsidRPr="001B0378">
        <w:rPr>
          <w:rFonts w:ascii="ADLaM Display" w:eastAsia="Times New Roman" w:hAnsi="ADLaM Display" w:cs="ADLaM Display"/>
          <w:b/>
          <w:bCs/>
          <w:kern w:val="0"/>
          <w:sz w:val="24"/>
          <w:szCs w:val="24"/>
          <w14:ligatures w14:val="none"/>
        </w:rPr>
        <w:t>ONLINE FORM</w:t>
      </w:r>
      <w:r w:rsidRPr="001B0378">
        <w:rPr>
          <w:rFonts w:ascii="ADLaM Display" w:eastAsia="Times New Roman" w:hAnsi="ADLaM Display" w:cs="ADLaM Display"/>
          <w:kern w:val="0"/>
          <w:sz w:val="24"/>
          <w:szCs w:val="24"/>
          <w14:ligatures w14:val="none"/>
        </w:rPr>
        <w:t> </w:t>
      </w:r>
      <w:hyperlink r:id="rId8" w:history="1">
        <w:r w:rsidRPr="001B0378">
          <w:rPr>
            <w:rFonts w:ascii="ADLaM Display" w:eastAsia="Times New Roman" w:hAnsi="ADLaM Display" w:cs="ADLaM Display"/>
            <w:color w:val="0000FF"/>
            <w:kern w:val="0"/>
            <w:sz w:val="24"/>
            <w:szCs w:val="24"/>
            <w:u w:val="single"/>
            <w14:ligatures w14:val="none"/>
          </w:rPr>
          <w:t>DHS Online Registration Form</w:t>
        </w:r>
      </w:hyperlink>
      <w:r w:rsidRPr="001B0378">
        <w:rPr>
          <w:rFonts w:ascii="ADLaM Display" w:eastAsia="Times New Roman" w:hAnsi="ADLaM Display" w:cs="ADLaM Display"/>
          <w:kern w:val="0"/>
          <w:sz w:val="24"/>
          <w:szCs w:val="24"/>
          <w14:ligatures w14:val="none"/>
        </w:rPr>
        <w:t xml:space="preserve"> to submit your information. </w:t>
      </w:r>
    </w:p>
    <w:p w14:paraId="1C2F0A82" w14:textId="77777777" w:rsidR="00CE6E1F" w:rsidRPr="001B0378" w:rsidRDefault="00CE6E1F" w:rsidP="00CE6E1F">
      <w:pPr>
        <w:numPr>
          <w:ilvl w:val="1"/>
          <w:numId w:val="1"/>
        </w:numPr>
        <w:spacing w:before="100" w:beforeAutospacing="1" w:after="100" w:afterAutospacing="1" w:line="240" w:lineRule="auto"/>
        <w:rPr>
          <w:rFonts w:ascii="ADLaM Display" w:eastAsia="Times New Roman" w:hAnsi="ADLaM Display" w:cs="ADLaM Display"/>
          <w:kern w:val="0"/>
          <w:sz w:val="24"/>
          <w:szCs w:val="24"/>
          <w14:ligatures w14:val="none"/>
        </w:rPr>
      </w:pPr>
      <w:r w:rsidRPr="001B0378">
        <w:rPr>
          <w:rFonts w:ascii="ADLaM Display" w:eastAsia="Times New Roman" w:hAnsi="ADLaM Display" w:cs="ADLaM Display"/>
          <w:kern w:val="0"/>
          <w:sz w:val="24"/>
          <w:szCs w:val="24"/>
          <w14:ligatures w14:val="none"/>
        </w:rPr>
        <w:t xml:space="preserve">go to </w:t>
      </w:r>
      <w:hyperlink r:id="rId9" w:history="1">
        <w:r w:rsidRPr="001B0378">
          <w:rPr>
            <w:rFonts w:ascii="ADLaM Display" w:eastAsia="Times New Roman" w:hAnsi="ADLaM Display" w:cs="ADLaM Display"/>
            <w:color w:val="0000FF"/>
            <w:kern w:val="0"/>
            <w:sz w:val="24"/>
            <w:szCs w:val="24"/>
            <w:u w:val="single"/>
            <w14:ligatures w14:val="none"/>
          </w:rPr>
          <w:t>DHS Online Registration Form</w:t>
        </w:r>
      </w:hyperlink>
    </w:p>
    <w:p w14:paraId="53B2CD08" w14:textId="77777777" w:rsidR="00CE6E1F" w:rsidRPr="001B0378" w:rsidRDefault="00CE6E1F" w:rsidP="00CE6E1F">
      <w:pPr>
        <w:numPr>
          <w:ilvl w:val="1"/>
          <w:numId w:val="1"/>
        </w:numPr>
        <w:spacing w:before="100" w:beforeAutospacing="1" w:after="100" w:afterAutospacing="1" w:line="240" w:lineRule="auto"/>
        <w:rPr>
          <w:rFonts w:ascii="ADLaM Display" w:eastAsia="Times New Roman" w:hAnsi="ADLaM Display" w:cs="ADLaM Display"/>
          <w:kern w:val="0"/>
          <w:sz w:val="24"/>
          <w:szCs w:val="24"/>
          <w14:ligatures w14:val="none"/>
        </w:rPr>
      </w:pPr>
      <w:r w:rsidRPr="001B0378">
        <w:rPr>
          <w:rFonts w:ascii="ADLaM Display" w:eastAsia="Times New Roman" w:hAnsi="ADLaM Display" w:cs="ADLaM Display"/>
          <w:kern w:val="0"/>
          <w:sz w:val="24"/>
          <w:szCs w:val="24"/>
          <w14:ligatures w14:val="none"/>
        </w:rPr>
        <w:t>Log in with your @student.fortbendisd.com account to start the process and submit it or edit at a later date, if needed.</w:t>
      </w:r>
    </w:p>
    <w:p w14:paraId="0D708167" w14:textId="176D1043" w:rsidR="00CE6E1F" w:rsidRPr="001B0378" w:rsidRDefault="00CE6E1F" w:rsidP="00CE6E1F">
      <w:pPr>
        <w:numPr>
          <w:ilvl w:val="0"/>
          <w:numId w:val="1"/>
        </w:numPr>
        <w:spacing w:before="100" w:beforeAutospacing="1" w:after="100" w:afterAutospacing="1" w:line="240" w:lineRule="auto"/>
        <w:rPr>
          <w:rFonts w:ascii="ADLaM Display" w:eastAsia="Times New Roman" w:hAnsi="ADLaM Display" w:cs="ADLaM Display"/>
          <w:kern w:val="0"/>
          <w:sz w:val="24"/>
          <w:szCs w:val="24"/>
          <w14:ligatures w14:val="none"/>
        </w:rPr>
      </w:pPr>
      <w:r w:rsidRPr="001B0378">
        <w:rPr>
          <w:rFonts w:ascii="ADLaM Display" w:eastAsia="Times New Roman" w:hAnsi="ADLaM Display" w:cs="ADLaM Display"/>
          <w:kern w:val="0"/>
          <w:sz w:val="24"/>
          <w:szCs w:val="24"/>
          <w14:ligatures w14:val="none"/>
        </w:rPr>
        <w:t>Complete this form, the</w:t>
      </w:r>
      <w:hyperlink r:id="rId10" w:history="1">
        <w:r w:rsidRPr="001B0378">
          <w:rPr>
            <w:rFonts w:ascii="ADLaM Display" w:eastAsia="Times New Roman" w:hAnsi="ADLaM Display" w:cs="ADLaM Display"/>
            <w:color w:val="0000FF"/>
            <w:kern w:val="0"/>
            <w:sz w:val="24"/>
            <w:szCs w:val="24"/>
            <w:u w:val="single"/>
            <w14:ligatures w14:val="none"/>
          </w:rPr>
          <w:t> HCC Lifet</w:t>
        </w:r>
        <w:r w:rsidRPr="001B0378">
          <w:rPr>
            <w:rFonts w:ascii="ADLaM Display" w:eastAsia="Times New Roman" w:hAnsi="ADLaM Display" w:cs="ADLaM Display"/>
            <w:color w:val="0000FF"/>
            <w:kern w:val="0"/>
            <w:sz w:val="24"/>
            <w:szCs w:val="24"/>
            <w:u w:val="single"/>
            <w14:ligatures w14:val="none"/>
          </w:rPr>
          <w:t>i</w:t>
        </w:r>
        <w:r w:rsidRPr="001B0378">
          <w:rPr>
            <w:rFonts w:ascii="ADLaM Display" w:eastAsia="Times New Roman" w:hAnsi="ADLaM Display" w:cs="ADLaM Display"/>
            <w:color w:val="0000FF"/>
            <w:kern w:val="0"/>
            <w:sz w:val="24"/>
            <w:szCs w:val="24"/>
            <w:u w:val="single"/>
            <w14:ligatures w14:val="none"/>
          </w:rPr>
          <w:t xml:space="preserve">me Waiver, </w:t>
        </w:r>
      </w:hyperlink>
      <w:r w:rsidRPr="001B0378">
        <w:rPr>
          <w:rFonts w:ascii="ADLaM Display" w:eastAsia="Times New Roman" w:hAnsi="ADLaM Display" w:cs="ADLaM Display"/>
          <w:kern w:val="0"/>
          <w:sz w:val="24"/>
          <w:szCs w:val="24"/>
          <w14:ligatures w14:val="none"/>
        </w:rPr>
        <w:t>and upload it to th</w:t>
      </w:r>
      <w:r w:rsidR="00530336">
        <w:rPr>
          <w:rFonts w:ascii="ADLaM Display" w:eastAsia="Times New Roman" w:hAnsi="ADLaM Display" w:cs="ADLaM Display"/>
          <w:kern w:val="0"/>
          <w:sz w:val="24"/>
          <w:szCs w:val="24"/>
          <w14:ligatures w14:val="none"/>
        </w:rPr>
        <w:t>e DHS Online Registration Form</w:t>
      </w:r>
      <w:r w:rsidRPr="001B0378">
        <w:rPr>
          <w:rFonts w:ascii="ADLaM Display" w:eastAsia="Times New Roman" w:hAnsi="ADLaM Display" w:cs="ADLaM Display"/>
          <w:kern w:val="0"/>
          <w:sz w:val="24"/>
          <w:szCs w:val="24"/>
          <w14:ligatures w14:val="none"/>
        </w:rPr>
        <w:t xml:space="preserve">. </w:t>
      </w:r>
      <w:r w:rsidRPr="00CE6E1F">
        <w:rPr>
          <w:rFonts w:ascii="ADLaM Display" w:eastAsia="Times New Roman" w:hAnsi="ADLaM Display" w:cs="ADLaM Display"/>
          <w:kern w:val="0"/>
          <w:sz w:val="24"/>
          <w:szCs w:val="24"/>
          <w14:ligatures w14:val="none"/>
        </w:rPr>
        <w:t>You only need to do this once.</w:t>
      </w:r>
    </w:p>
    <w:p w14:paraId="30210990" w14:textId="54799057" w:rsidR="00CE6E1F" w:rsidRPr="001B0378" w:rsidRDefault="00CE6E1F" w:rsidP="00CE6E1F">
      <w:pPr>
        <w:numPr>
          <w:ilvl w:val="1"/>
          <w:numId w:val="1"/>
        </w:numPr>
        <w:spacing w:before="100" w:beforeAutospacing="1" w:after="100" w:afterAutospacing="1" w:line="240" w:lineRule="auto"/>
        <w:rPr>
          <w:rFonts w:ascii="ADLaM Display" w:eastAsia="Times New Roman" w:hAnsi="ADLaM Display" w:cs="ADLaM Display"/>
          <w:kern w:val="0"/>
          <w:sz w:val="24"/>
          <w:szCs w:val="24"/>
          <w14:ligatures w14:val="none"/>
        </w:rPr>
      </w:pPr>
      <w:r w:rsidRPr="001B0378">
        <w:rPr>
          <w:rFonts w:ascii="ADLaM Display" w:eastAsia="Times New Roman" w:hAnsi="ADLaM Display" w:cs="ADLaM Display"/>
          <w:kern w:val="0"/>
          <w:sz w:val="24"/>
          <w:szCs w:val="24"/>
          <w14:ligatures w14:val="none"/>
        </w:rPr>
        <w:t xml:space="preserve">Beginning semester:  </w:t>
      </w:r>
      <w:r w:rsidRPr="00CE6E1F">
        <w:rPr>
          <w:rFonts w:ascii="ADLaM Display" w:eastAsia="Times New Roman" w:hAnsi="ADLaM Display" w:cs="ADLaM Display"/>
          <w:kern w:val="0"/>
          <w:sz w:val="24"/>
          <w:szCs w:val="24"/>
          <w14:ligatures w14:val="none"/>
        </w:rPr>
        <w:t xml:space="preserve">Fall </w:t>
      </w:r>
      <w:r w:rsidRPr="001B0378">
        <w:rPr>
          <w:rFonts w:ascii="ADLaM Display" w:eastAsia="Times New Roman" w:hAnsi="ADLaM Display" w:cs="ADLaM Display"/>
          <w:kern w:val="0"/>
          <w:sz w:val="24"/>
          <w:szCs w:val="24"/>
          <w14:ligatures w14:val="none"/>
        </w:rPr>
        <w:t>2025</w:t>
      </w:r>
    </w:p>
    <w:p w14:paraId="7E78952D" w14:textId="623566A1" w:rsidR="00CE6E1F" w:rsidRPr="001B0378" w:rsidRDefault="00CE6E1F" w:rsidP="00CE6E1F">
      <w:pPr>
        <w:numPr>
          <w:ilvl w:val="1"/>
          <w:numId w:val="1"/>
        </w:numPr>
        <w:spacing w:before="100" w:beforeAutospacing="1" w:after="100" w:afterAutospacing="1" w:line="240" w:lineRule="auto"/>
        <w:rPr>
          <w:rFonts w:ascii="ADLaM Display" w:eastAsia="Times New Roman" w:hAnsi="ADLaM Display" w:cs="ADLaM Display"/>
          <w:kern w:val="0"/>
          <w:sz w:val="24"/>
          <w:szCs w:val="24"/>
          <w14:ligatures w14:val="none"/>
        </w:rPr>
      </w:pPr>
      <w:r w:rsidRPr="001B0378">
        <w:rPr>
          <w:rFonts w:ascii="ADLaM Display" w:eastAsia="Times New Roman" w:hAnsi="ADLaM Display" w:cs="ADLaM Display"/>
          <w:kern w:val="0"/>
          <w:sz w:val="24"/>
          <w:szCs w:val="24"/>
          <w14:ligatures w14:val="none"/>
        </w:rPr>
        <w:t xml:space="preserve">Ending semester:  </w:t>
      </w:r>
      <w:r w:rsidRPr="00CE6E1F">
        <w:rPr>
          <w:rFonts w:ascii="ADLaM Display" w:eastAsia="Times New Roman" w:hAnsi="ADLaM Display" w:cs="ADLaM Display"/>
          <w:kern w:val="0"/>
          <w:sz w:val="24"/>
          <w:szCs w:val="24"/>
          <w14:ligatures w14:val="none"/>
        </w:rPr>
        <w:t>Spring 2026</w:t>
      </w:r>
    </w:p>
    <w:p w14:paraId="0276DF5D" w14:textId="77777777" w:rsidR="00CE6E1F" w:rsidRPr="00CE6E1F" w:rsidRDefault="00CE6E1F" w:rsidP="00CE6E1F">
      <w:pPr>
        <w:numPr>
          <w:ilvl w:val="1"/>
          <w:numId w:val="1"/>
        </w:numPr>
        <w:spacing w:before="100" w:beforeAutospacing="1" w:after="100" w:afterAutospacing="1" w:line="240" w:lineRule="auto"/>
        <w:rPr>
          <w:rFonts w:ascii="ADLaM Display" w:eastAsia="Times New Roman" w:hAnsi="ADLaM Display" w:cs="ADLaM Display"/>
          <w:kern w:val="0"/>
          <w:sz w:val="24"/>
          <w:szCs w:val="24"/>
          <w14:ligatures w14:val="none"/>
        </w:rPr>
      </w:pPr>
      <w:r w:rsidRPr="001B0378">
        <w:rPr>
          <w:rFonts w:ascii="ADLaM Display" w:eastAsia="Times New Roman" w:hAnsi="ADLaM Display" w:cs="ADLaM Display"/>
          <w:kern w:val="0"/>
          <w:sz w:val="24"/>
          <w:szCs w:val="24"/>
          <w14:ligatures w14:val="none"/>
        </w:rPr>
        <w:t>Include your HCC ID, not your FBISD ID.</w:t>
      </w:r>
    </w:p>
    <w:p w14:paraId="0C2EBC07" w14:textId="4FCFCD7A" w:rsidR="008375A9" w:rsidRPr="00CE6E1F" w:rsidRDefault="00CE6E1F" w:rsidP="00CE6E1F">
      <w:pPr>
        <w:numPr>
          <w:ilvl w:val="1"/>
          <w:numId w:val="1"/>
        </w:numPr>
        <w:spacing w:before="100" w:beforeAutospacing="1" w:after="100" w:afterAutospacing="1" w:line="240" w:lineRule="auto"/>
        <w:rPr>
          <w:rFonts w:ascii="ADLaM Display" w:eastAsia="Times New Roman" w:hAnsi="ADLaM Display" w:cs="ADLaM Display"/>
          <w:kern w:val="0"/>
          <w:sz w:val="24"/>
          <w:szCs w:val="24"/>
          <w14:ligatures w14:val="none"/>
        </w:rPr>
      </w:pPr>
      <w:r w:rsidRPr="001B0378">
        <w:rPr>
          <w:rFonts w:ascii="ADLaM Display" w:eastAsia="Times New Roman" w:hAnsi="ADLaM Display" w:cs="ADLaM Display"/>
          <w:color w:val="000000"/>
          <w:kern w:val="0"/>
          <w:sz w:val="23"/>
          <w:szCs w:val="23"/>
          <w14:ligatures w14:val="none"/>
        </w:rPr>
        <w:t>Your Academic Degree is Undecided. Liberal Arts is the Academic Program.</w:t>
      </w:r>
    </w:p>
    <w:sectPr w:rsidR="008375A9" w:rsidRPr="00CE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DLaM Display">
    <w:charset w:val="00"/>
    <w:family w:val="auto"/>
    <w:pitch w:val="variable"/>
    <w:sig w:usb0="8000206F" w:usb1="4200004A"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E3334"/>
    <w:multiLevelType w:val="multilevel"/>
    <w:tmpl w:val="09601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73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1F"/>
    <w:rsid w:val="00051C44"/>
    <w:rsid w:val="00530336"/>
    <w:rsid w:val="008375A9"/>
    <w:rsid w:val="00C32B08"/>
    <w:rsid w:val="00CE6E1F"/>
    <w:rsid w:val="00DE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315C"/>
  <w15:chartTrackingRefBased/>
  <w15:docId w15:val="{95E35A0D-8886-4823-B51C-DFD299A7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WJ9SRo5d0KRrL3SqZ9wVO6f1cxI-rREonLJvWGeHABUMFpPMkdXN041QTlUN0s4OTFXWEpMQ0xaOC4u" TargetMode="External"/><Relationship Id="rId3" Type="http://schemas.openxmlformats.org/officeDocument/2006/relationships/settings" Target="settings.xml"/><Relationship Id="rId7" Type="http://schemas.openxmlformats.org/officeDocument/2006/relationships/hyperlink" Target="https://www.applytexas.org/application-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lytexas.org/" TargetMode="External"/><Relationship Id="rId11" Type="http://schemas.openxmlformats.org/officeDocument/2006/relationships/fontTable" Target="fontTable.xml"/><Relationship Id="rId5" Type="http://schemas.openxmlformats.org/officeDocument/2006/relationships/hyperlink" Target="https://www.fortbendisd.com/cms/lib/TX01917858/Centricity/Domain/2613/24-25%20FBISD%20Dual%20Credit%20Student%20Contract.pdf" TargetMode="External"/><Relationship Id="rId10" Type="http://schemas.openxmlformats.org/officeDocument/2006/relationships/hyperlink" Target="https://fortbend-my.sharepoint.com/personal/amy_garrey_fortbendisd_gov/Documents/dual%20credit/Lifetime%20waiver%20HCC.pdf" TargetMode="External"/><Relationship Id="rId4" Type="http://schemas.openxmlformats.org/officeDocument/2006/relationships/webSettings" Target="webSettings.xml"/><Relationship Id="rId9" Type="http://schemas.openxmlformats.org/officeDocument/2006/relationships/hyperlink" Target="https://forms.office.com/Pages/ResponsePage.aspx?id=QWJ9SRo5d0KRrL3SqZ9wVO6f1cxI-rREonLJvWGeHABUMFpPMkdXN041QTlUN0s4OTFXWEpMQ0xaO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394</Words>
  <Characters>2183</Characters>
  <Application>Microsoft Office Word</Application>
  <DocSecurity>0</DocSecurity>
  <Lines>155</Lines>
  <Paragraphs>51</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Garrey, Amy</dc:creator>
  <cp:keywords/>
  <dc:description/>
  <cp:lastModifiedBy>Garrey, Amy</cp:lastModifiedBy>
  <cp:revision>3</cp:revision>
  <dcterms:created xsi:type="dcterms:W3CDTF">2025-03-25T19:38:00Z</dcterms:created>
  <dcterms:modified xsi:type="dcterms:W3CDTF">2025-03-25T20:05:00Z</dcterms:modified>
</cp:coreProperties>
</file>