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96AE818" w14:textId="77777777" w:rsidR="00752048" w:rsidRDefault="00E539B4">
      <w:pPr>
        <w:ind w:left="-720"/>
        <w:rPr>
          <w:rFonts w:ascii="Questrial" w:eastAsia="Questrial" w:hAnsi="Questrial" w:cs="Questrial"/>
        </w:rPr>
      </w:pPr>
      <w:r>
        <w:rPr>
          <w:rFonts w:ascii="Questrial" w:eastAsia="Questrial" w:hAnsi="Questrial" w:cs="Questrial"/>
          <w:b/>
        </w:rPr>
        <w:t>Economics Syllabus</w:t>
      </w:r>
      <w:r>
        <w:rPr>
          <w:noProof/>
        </w:rPr>
        <w:drawing>
          <wp:anchor distT="114300" distB="114300" distL="114300" distR="114300" simplePos="0" relativeHeight="251658240" behindDoc="0" locked="0" layoutInCell="1" hidden="0" allowOverlap="1" wp14:anchorId="139CF41F" wp14:editId="074E0E0D">
            <wp:simplePos x="0" y="0"/>
            <wp:positionH relativeFrom="column">
              <wp:posOffset>4243388</wp:posOffset>
            </wp:positionH>
            <wp:positionV relativeFrom="paragraph">
              <wp:posOffset>114300</wp:posOffset>
            </wp:positionV>
            <wp:extent cx="2262188" cy="1413867"/>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262188" cy="1413867"/>
                    </a:xfrm>
                    <a:prstGeom prst="rect">
                      <a:avLst/>
                    </a:prstGeom>
                    <a:ln/>
                  </pic:spPr>
                </pic:pic>
              </a:graphicData>
            </a:graphic>
          </wp:anchor>
        </w:drawing>
      </w:r>
    </w:p>
    <w:p w14:paraId="2556B191" w14:textId="77777777" w:rsidR="00752048" w:rsidRDefault="00E539B4">
      <w:pPr>
        <w:ind w:left="-720"/>
        <w:rPr>
          <w:rFonts w:ascii="Questrial" w:eastAsia="Questrial" w:hAnsi="Questrial" w:cs="Questrial"/>
        </w:rPr>
      </w:pPr>
      <w:r>
        <w:rPr>
          <w:rFonts w:ascii="Questrial" w:eastAsia="Questrial" w:hAnsi="Questrial" w:cs="Questrial"/>
          <w:b/>
        </w:rPr>
        <w:t xml:space="preserve">Coach </w:t>
      </w:r>
      <w:proofErr w:type="gramStart"/>
      <w:r>
        <w:rPr>
          <w:rFonts w:ascii="Questrial" w:eastAsia="Questrial" w:hAnsi="Questrial" w:cs="Questrial"/>
          <w:b/>
        </w:rPr>
        <w:t>Macik  chad.macik@fortbendisd.gov</w:t>
      </w:r>
      <w:proofErr w:type="gramEnd"/>
    </w:p>
    <w:p w14:paraId="09E6E125" w14:textId="77777777" w:rsidR="00752048" w:rsidRDefault="00E539B4">
      <w:pPr>
        <w:ind w:left="-720"/>
        <w:rPr>
          <w:rFonts w:ascii="Questrial" w:eastAsia="Questrial" w:hAnsi="Questrial" w:cs="Questrial"/>
          <w:b/>
          <w:sz w:val="26"/>
          <w:szCs w:val="26"/>
        </w:rPr>
      </w:pPr>
      <w:r>
        <w:rPr>
          <w:rFonts w:ascii="Questrial" w:eastAsia="Questrial" w:hAnsi="Questrial" w:cs="Questrial"/>
          <w:b/>
        </w:rPr>
        <w:t>B-</w:t>
      </w:r>
      <w:proofErr w:type="gramStart"/>
      <w:r>
        <w:rPr>
          <w:rFonts w:ascii="Questrial" w:eastAsia="Questrial" w:hAnsi="Questrial" w:cs="Questrial"/>
          <w:b/>
        </w:rPr>
        <w:t xml:space="preserve">219; </w:t>
      </w:r>
      <w:r>
        <w:rPr>
          <w:rFonts w:ascii="Questrial" w:eastAsia="Questrial" w:hAnsi="Questrial" w:cs="Questrial"/>
        </w:rPr>
        <w:t xml:space="preserve"> </w:t>
      </w:r>
      <w:r>
        <w:rPr>
          <w:rFonts w:ascii="Questrial" w:eastAsia="Questrial" w:hAnsi="Questrial" w:cs="Questrial"/>
          <w:b/>
          <w:sz w:val="26"/>
          <w:szCs w:val="26"/>
        </w:rPr>
        <w:t>Conference</w:t>
      </w:r>
      <w:proofErr w:type="gramEnd"/>
      <w:r>
        <w:rPr>
          <w:rFonts w:ascii="Questrial" w:eastAsia="Questrial" w:hAnsi="Questrial" w:cs="Questrial"/>
          <w:b/>
          <w:sz w:val="26"/>
          <w:szCs w:val="26"/>
        </w:rPr>
        <w:t xml:space="preserve">: 6th Period </w:t>
      </w:r>
    </w:p>
    <w:p w14:paraId="7957F745" w14:textId="77777777" w:rsidR="00752048" w:rsidRDefault="00E539B4">
      <w:pPr>
        <w:ind w:left="-720"/>
        <w:rPr>
          <w:rFonts w:ascii="Questrial" w:eastAsia="Questrial" w:hAnsi="Questrial" w:cs="Questrial"/>
          <w:b/>
        </w:rPr>
      </w:pPr>
      <w:r>
        <w:rPr>
          <w:rFonts w:ascii="Questrial" w:eastAsia="Questrial" w:hAnsi="Questrial" w:cs="Questrial"/>
          <w:b/>
        </w:rPr>
        <w:tab/>
      </w:r>
      <w:r>
        <w:rPr>
          <w:rFonts w:ascii="Questrial" w:eastAsia="Questrial" w:hAnsi="Questrial" w:cs="Questrial"/>
          <w:b/>
        </w:rPr>
        <w:tab/>
      </w:r>
      <w:r>
        <w:rPr>
          <w:rFonts w:ascii="Questrial" w:eastAsia="Questrial" w:hAnsi="Questrial" w:cs="Questrial"/>
          <w:b/>
          <w:sz w:val="28"/>
          <w:szCs w:val="28"/>
        </w:rPr>
        <w:tab/>
      </w:r>
      <w:r>
        <w:rPr>
          <w:rFonts w:ascii="Questrial" w:eastAsia="Questrial" w:hAnsi="Questrial" w:cs="Questrial"/>
          <w:b/>
          <w:sz w:val="28"/>
          <w:szCs w:val="28"/>
        </w:rPr>
        <w:tab/>
      </w:r>
      <w:r>
        <w:rPr>
          <w:rFonts w:ascii="Questrial" w:eastAsia="Questrial" w:hAnsi="Questrial" w:cs="Questrial"/>
          <w:b/>
          <w:sz w:val="28"/>
          <w:szCs w:val="28"/>
        </w:rPr>
        <w:tab/>
      </w:r>
      <w:r>
        <w:rPr>
          <w:rFonts w:ascii="Questrial" w:eastAsia="Questrial" w:hAnsi="Questrial" w:cs="Questrial"/>
          <w:b/>
          <w:sz w:val="28"/>
          <w:szCs w:val="28"/>
        </w:rPr>
        <w:tab/>
      </w:r>
      <w:r>
        <w:rPr>
          <w:rFonts w:ascii="Questrial" w:eastAsia="Questrial" w:hAnsi="Questrial" w:cs="Questrial"/>
          <w:b/>
          <w:sz w:val="28"/>
          <w:szCs w:val="28"/>
        </w:rPr>
        <w:tab/>
      </w:r>
    </w:p>
    <w:p w14:paraId="3EB60010" w14:textId="77777777" w:rsidR="00752048" w:rsidRDefault="00E539B4">
      <w:pPr>
        <w:ind w:firstLine="90"/>
        <w:rPr>
          <w:rFonts w:ascii="Verdana" w:eastAsia="Verdana" w:hAnsi="Verdana" w:cs="Verdana"/>
        </w:rPr>
      </w:pPr>
      <w:r>
        <w:rPr>
          <w:rFonts w:ascii="Verdana" w:eastAsia="Verdana" w:hAnsi="Verdana" w:cs="Verdana"/>
          <w:b/>
          <w:u w:val="single"/>
        </w:rPr>
        <w:t>Materials Needed</w:t>
      </w:r>
      <w:r>
        <w:rPr>
          <w:rFonts w:ascii="Verdana" w:eastAsia="Verdana" w:hAnsi="Verdana" w:cs="Verdana"/>
          <w:b/>
        </w:rPr>
        <w:t>:</w:t>
      </w:r>
    </w:p>
    <w:p w14:paraId="672D322A" w14:textId="77777777" w:rsidR="00752048" w:rsidRDefault="00E539B4">
      <w:pPr>
        <w:numPr>
          <w:ilvl w:val="0"/>
          <w:numId w:val="3"/>
        </w:numPr>
        <w:ind w:firstLine="90"/>
      </w:pPr>
      <w:r>
        <w:rPr>
          <w:rFonts w:ascii="Verdana" w:eastAsia="Verdana" w:hAnsi="Verdana" w:cs="Verdana"/>
        </w:rPr>
        <w:t xml:space="preserve">One spiral notebook or Folder with Brads  </w:t>
      </w:r>
    </w:p>
    <w:p w14:paraId="4BEA529E" w14:textId="77777777" w:rsidR="00752048" w:rsidRDefault="00E539B4">
      <w:pPr>
        <w:numPr>
          <w:ilvl w:val="1"/>
          <w:numId w:val="3"/>
        </w:numPr>
      </w:pPr>
      <w:r>
        <w:t xml:space="preserve">A </w:t>
      </w:r>
      <w:r>
        <w:rPr>
          <w:rFonts w:ascii="Verdana" w:eastAsia="Verdana" w:hAnsi="Verdana" w:cs="Verdana"/>
        </w:rPr>
        <w:t>SPIRAL/FOLDER IS ESSENTIAL TO EARN CREDIT</w:t>
      </w:r>
    </w:p>
    <w:p w14:paraId="77705DAC" w14:textId="77777777" w:rsidR="00752048" w:rsidRDefault="00E539B4">
      <w:pPr>
        <w:numPr>
          <w:ilvl w:val="0"/>
          <w:numId w:val="3"/>
        </w:numPr>
        <w:ind w:firstLine="90"/>
      </w:pPr>
      <w:r>
        <w:rPr>
          <w:rFonts w:ascii="Verdana" w:eastAsia="Verdana" w:hAnsi="Verdana" w:cs="Verdana"/>
        </w:rPr>
        <w:t xml:space="preserve">Pen or Pencil </w:t>
      </w:r>
    </w:p>
    <w:p w14:paraId="2CC68D5E" w14:textId="77777777" w:rsidR="00752048" w:rsidRDefault="00752048">
      <w:pPr>
        <w:rPr>
          <w:rFonts w:ascii="Verdana" w:eastAsia="Verdana" w:hAnsi="Verdana" w:cs="Verdana"/>
          <w:b/>
          <w:u w:val="single"/>
        </w:rPr>
      </w:pPr>
    </w:p>
    <w:p w14:paraId="582A089E" w14:textId="77777777" w:rsidR="00752048" w:rsidRDefault="00E539B4">
      <w:pPr>
        <w:rPr>
          <w:rFonts w:ascii="Verdana" w:eastAsia="Verdana" w:hAnsi="Verdana" w:cs="Verdana"/>
        </w:rPr>
      </w:pPr>
      <w:r>
        <w:rPr>
          <w:rFonts w:ascii="Verdana" w:eastAsia="Verdana" w:hAnsi="Verdana" w:cs="Verdana"/>
          <w:b/>
          <w:u w:val="single"/>
        </w:rPr>
        <w:t>Course Description</w:t>
      </w:r>
      <w:r>
        <w:rPr>
          <w:rFonts w:ascii="Verdana" w:eastAsia="Verdana" w:hAnsi="Verdana" w:cs="Verdana"/>
          <w:b/>
        </w:rPr>
        <w:t xml:space="preserve">: </w:t>
      </w:r>
      <w:r>
        <w:rPr>
          <w:rFonts w:ascii="Verdana" w:eastAsia="Verdana" w:hAnsi="Verdana" w:cs="Verdana"/>
        </w:rPr>
        <w:t xml:space="preserve">The general purpose of this course is to introduce students to </w:t>
      </w:r>
      <w:proofErr w:type="gramStart"/>
      <w:r>
        <w:rPr>
          <w:rFonts w:ascii="Verdana" w:eastAsia="Verdana" w:hAnsi="Verdana" w:cs="Verdana"/>
        </w:rPr>
        <w:t>basic fundamentals</w:t>
      </w:r>
      <w:proofErr w:type="gramEnd"/>
      <w:r>
        <w:rPr>
          <w:rFonts w:ascii="Verdana" w:eastAsia="Verdana" w:hAnsi="Verdana" w:cs="Verdana"/>
        </w:rPr>
        <w:t xml:space="preserve"> of Economics.  Students will learn basic principles concerning production, consumption, and distribution of goods and services, the interaction of supply, demand, and price, the concepts of specialization and international trade, economic growth, key economic measurements, monetary and fiscal policy, types of business ownership and market </w:t>
      </w:r>
      <w:proofErr w:type="gramStart"/>
      <w:r>
        <w:rPr>
          <w:rFonts w:ascii="Verdana" w:eastAsia="Verdana" w:hAnsi="Verdana" w:cs="Verdana"/>
        </w:rPr>
        <w:t>structures,  and</w:t>
      </w:r>
      <w:proofErr w:type="gramEnd"/>
      <w:r>
        <w:rPr>
          <w:rFonts w:ascii="Verdana" w:eastAsia="Verdana" w:hAnsi="Verdana" w:cs="Verdana"/>
        </w:rPr>
        <w:t xml:space="preserve"> instruction in personal financial literacy. Students </w:t>
      </w:r>
      <w:r>
        <w:rPr>
          <w:rFonts w:ascii="Verdana" w:eastAsia="Verdana" w:hAnsi="Verdana" w:cs="Verdana"/>
          <w:u w:val="single"/>
        </w:rPr>
        <w:t>apply</w:t>
      </w:r>
      <w:r>
        <w:rPr>
          <w:rFonts w:ascii="Verdana" w:eastAsia="Verdana" w:hAnsi="Verdana" w:cs="Verdana"/>
        </w:rPr>
        <w:t xml:space="preserve"> critical-th</w:t>
      </w:r>
      <w:r>
        <w:rPr>
          <w:rFonts w:ascii="Verdana" w:eastAsia="Verdana" w:hAnsi="Verdana" w:cs="Verdana"/>
        </w:rPr>
        <w:t>inking skills using economic concepts to evaluate the costs and benefits of economic issues.</w:t>
      </w:r>
    </w:p>
    <w:p w14:paraId="5F997B73" w14:textId="77777777" w:rsidR="00752048" w:rsidRDefault="00752048">
      <w:pPr>
        <w:rPr>
          <w:rFonts w:ascii="Verdana" w:eastAsia="Verdana" w:hAnsi="Verdana" w:cs="Verdana"/>
        </w:rPr>
      </w:pPr>
    </w:p>
    <w:p w14:paraId="1E21D3C1" w14:textId="77777777" w:rsidR="00752048" w:rsidRDefault="00E539B4">
      <w:pPr>
        <w:jc w:val="center"/>
        <w:rPr>
          <w:rFonts w:ascii="Verdana" w:eastAsia="Verdana" w:hAnsi="Verdana" w:cs="Verdana"/>
          <w:b/>
          <w:u w:val="single"/>
        </w:rPr>
      </w:pPr>
      <w:r>
        <w:rPr>
          <w:rFonts w:ascii="Verdana" w:eastAsia="Verdana" w:hAnsi="Verdana" w:cs="Verdana"/>
          <w:b/>
          <w:u w:val="single"/>
        </w:rPr>
        <w:t xml:space="preserve">***This course is required for </w:t>
      </w:r>
      <w:proofErr w:type="gramStart"/>
      <w:r>
        <w:rPr>
          <w:rFonts w:ascii="Verdana" w:eastAsia="Verdana" w:hAnsi="Verdana" w:cs="Verdana"/>
          <w:b/>
          <w:u w:val="single"/>
        </w:rPr>
        <w:t>graduation.*</w:t>
      </w:r>
      <w:proofErr w:type="gramEnd"/>
      <w:r>
        <w:rPr>
          <w:rFonts w:ascii="Verdana" w:eastAsia="Verdana" w:hAnsi="Verdana" w:cs="Verdana"/>
          <w:b/>
          <w:u w:val="single"/>
        </w:rPr>
        <w:t xml:space="preserve">**  </w:t>
      </w:r>
    </w:p>
    <w:p w14:paraId="12C558F3" w14:textId="77777777" w:rsidR="00752048" w:rsidRDefault="00752048">
      <w:pPr>
        <w:rPr>
          <w:rFonts w:ascii="Verdana" w:eastAsia="Verdana" w:hAnsi="Verdana" w:cs="Verdana"/>
        </w:rPr>
      </w:pPr>
    </w:p>
    <w:tbl>
      <w:tblPr>
        <w:tblStyle w:val="a"/>
        <w:tblW w:w="10515" w:type="dxa"/>
        <w:tblBorders>
          <w:top w:val="nil"/>
          <w:left w:val="nil"/>
          <w:bottom w:val="nil"/>
          <w:right w:val="nil"/>
          <w:insideH w:val="nil"/>
          <w:insideV w:val="nil"/>
        </w:tblBorders>
        <w:tblLayout w:type="fixed"/>
        <w:tblLook w:val="0600" w:firstRow="0" w:lastRow="0" w:firstColumn="0" w:lastColumn="0" w:noHBand="1" w:noVBand="1"/>
      </w:tblPr>
      <w:tblGrid>
        <w:gridCol w:w="5160"/>
        <w:gridCol w:w="5355"/>
      </w:tblGrid>
      <w:tr w:rsidR="00752048" w14:paraId="4FA49824" w14:textId="77777777">
        <w:trPr>
          <w:trHeight w:val="4695"/>
        </w:trPr>
        <w:tc>
          <w:tcPr>
            <w:tcW w:w="51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F220D8" w14:textId="77777777" w:rsidR="00752048" w:rsidRDefault="00E539B4">
            <w:pPr>
              <w:spacing w:before="240" w:after="240"/>
              <w:rPr>
                <w:rFonts w:ascii="Verdana" w:eastAsia="Verdana" w:hAnsi="Verdana" w:cs="Verdana"/>
                <w:b/>
                <w:sz w:val="28"/>
                <w:szCs w:val="28"/>
              </w:rPr>
            </w:pPr>
            <w:r>
              <w:rPr>
                <w:rFonts w:ascii="Verdana" w:eastAsia="Verdana" w:hAnsi="Verdana" w:cs="Verdana"/>
                <w:b/>
                <w:sz w:val="28"/>
                <w:szCs w:val="28"/>
              </w:rPr>
              <w:t>Important Dates:</w:t>
            </w:r>
          </w:p>
          <w:p w14:paraId="5EE2CBA5" w14:textId="77777777" w:rsidR="00752048" w:rsidRDefault="00E539B4">
            <w:pPr>
              <w:spacing w:before="240" w:after="240"/>
              <w:rPr>
                <w:rFonts w:ascii="Roboto Black" w:eastAsia="Roboto Black" w:hAnsi="Roboto Black" w:cs="Roboto Black"/>
              </w:rPr>
            </w:pPr>
            <w:r>
              <w:rPr>
                <w:rFonts w:ascii="Roboto Black" w:eastAsia="Roboto Black" w:hAnsi="Roboto Black" w:cs="Roboto Black"/>
              </w:rPr>
              <w:t>Aug 23rd - Exam I</w:t>
            </w:r>
          </w:p>
          <w:p w14:paraId="3DAB563A" w14:textId="77777777" w:rsidR="00752048" w:rsidRDefault="00E539B4">
            <w:pPr>
              <w:spacing w:before="240" w:after="240"/>
              <w:rPr>
                <w:rFonts w:ascii="Roboto Black" w:eastAsia="Roboto Black" w:hAnsi="Roboto Black" w:cs="Roboto Black"/>
              </w:rPr>
            </w:pPr>
            <w:r>
              <w:rPr>
                <w:rFonts w:ascii="Roboto Black" w:eastAsia="Roboto Black" w:hAnsi="Roboto Black" w:cs="Roboto Black"/>
              </w:rPr>
              <w:t>Sept 11th - Exam II</w:t>
            </w:r>
          </w:p>
          <w:p w14:paraId="7117CE60" w14:textId="77777777" w:rsidR="00752048" w:rsidRDefault="00E539B4">
            <w:pPr>
              <w:spacing w:before="240" w:after="240"/>
              <w:rPr>
                <w:rFonts w:ascii="Roboto Black" w:eastAsia="Roboto Black" w:hAnsi="Roboto Black" w:cs="Roboto Black"/>
              </w:rPr>
            </w:pPr>
            <w:r>
              <w:rPr>
                <w:rFonts w:ascii="Roboto Black" w:eastAsia="Roboto Black" w:hAnsi="Roboto Black" w:cs="Roboto Black"/>
              </w:rPr>
              <w:t>Oct 3rd - Exam III</w:t>
            </w:r>
          </w:p>
          <w:p w14:paraId="39553AE0" w14:textId="77777777" w:rsidR="00752048" w:rsidRDefault="00E539B4">
            <w:pPr>
              <w:spacing w:before="240" w:after="240"/>
              <w:rPr>
                <w:rFonts w:ascii="Roboto Black" w:eastAsia="Roboto Black" w:hAnsi="Roboto Black" w:cs="Roboto Black"/>
              </w:rPr>
            </w:pPr>
            <w:r>
              <w:rPr>
                <w:rFonts w:ascii="Roboto Black" w:eastAsia="Roboto Black" w:hAnsi="Roboto Black" w:cs="Roboto Black"/>
              </w:rPr>
              <w:t>Oct 29th - Exam IV</w:t>
            </w:r>
          </w:p>
          <w:p w14:paraId="15C082E9" w14:textId="77777777" w:rsidR="00752048" w:rsidRDefault="00E539B4">
            <w:pPr>
              <w:spacing w:before="240" w:after="240"/>
              <w:rPr>
                <w:rFonts w:ascii="Roboto Black" w:eastAsia="Roboto Black" w:hAnsi="Roboto Black" w:cs="Roboto Black"/>
              </w:rPr>
            </w:pPr>
            <w:r>
              <w:rPr>
                <w:rFonts w:ascii="Roboto Black" w:eastAsia="Roboto Black" w:hAnsi="Roboto Black" w:cs="Roboto Black"/>
              </w:rPr>
              <w:t>Nov 15th - Exam V</w:t>
            </w:r>
          </w:p>
          <w:p w14:paraId="156AEED4" w14:textId="77777777" w:rsidR="00752048" w:rsidRDefault="00E539B4">
            <w:pPr>
              <w:spacing w:before="240" w:after="240"/>
              <w:rPr>
                <w:rFonts w:ascii="Roboto Black" w:eastAsia="Roboto Black" w:hAnsi="Roboto Black" w:cs="Roboto Black"/>
              </w:rPr>
            </w:pPr>
            <w:r>
              <w:rPr>
                <w:rFonts w:ascii="Roboto Black" w:eastAsia="Roboto Black" w:hAnsi="Roboto Black" w:cs="Roboto Black"/>
              </w:rPr>
              <w:t>Dec 11th - Exam VI</w:t>
            </w:r>
          </w:p>
          <w:p w14:paraId="4258E7BF" w14:textId="77777777" w:rsidR="00752048" w:rsidRDefault="00E539B4">
            <w:pPr>
              <w:spacing w:before="240" w:after="240"/>
              <w:rPr>
                <w:rFonts w:ascii="Roboto" w:eastAsia="Roboto" w:hAnsi="Roboto" w:cs="Roboto"/>
                <w:i/>
              </w:rPr>
            </w:pPr>
            <w:r>
              <w:rPr>
                <w:rFonts w:ascii="Roboto Black" w:eastAsia="Roboto Black" w:hAnsi="Roboto Black" w:cs="Roboto Black"/>
                <w:sz w:val="28"/>
                <w:szCs w:val="28"/>
              </w:rPr>
              <w:t>·</w:t>
            </w:r>
            <w:r>
              <w:rPr>
                <w:rFonts w:ascii="Roboto Black" w:eastAsia="Roboto Black" w:hAnsi="Roboto Black" w:cs="Roboto Black"/>
                <w:sz w:val="14"/>
                <w:szCs w:val="14"/>
              </w:rPr>
              <w:t xml:space="preserve">        </w:t>
            </w:r>
            <w:r>
              <w:rPr>
                <w:rFonts w:ascii="Roboto" w:eastAsia="Roboto" w:hAnsi="Roboto" w:cs="Roboto"/>
                <w:i/>
              </w:rPr>
              <w:t>Dates subject to change</w:t>
            </w:r>
          </w:p>
        </w:tc>
        <w:tc>
          <w:tcPr>
            <w:tcW w:w="53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7BF7515" w14:textId="77777777" w:rsidR="00752048" w:rsidRDefault="00E539B4">
            <w:pPr>
              <w:spacing w:before="240" w:after="240"/>
              <w:rPr>
                <w:rFonts w:ascii="Verdana" w:eastAsia="Verdana" w:hAnsi="Verdana" w:cs="Verdana"/>
                <w:sz w:val="28"/>
                <w:szCs w:val="28"/>
              </w:rPr>
            </w:pPr>
            <w:r>
              <w:rPr>
                <w:rFonts w:ascii="Verdana" w:eastAsia="Verdana" w:hAnsi="Verdana" w:cs="Verdana"/>
                <w:sz w:val="28"/>
                <w:szCs w:val="28"/>
              </w:rPr>
              <w:t xml:space="preserve"> </w:t>
            </w:r>
          </w:p>
          <w:p w14:paraId="36FB99A5" w14:textId="77777777" w:rsidR="00752048" w:rsidRDefault="00E539B4">
            <w:pPr>
              <w:spacing w:before="240" w:after="240"/>
              <w:rPr>
                <w:rFonts w:ascii="Lexend" w:eastAsia="Lexend" w:hAnsi="Lexend" w:cs="Lexend"/>
                <w:b/>
                <w:sz w:val="26"/>
                <w:szCs w:val="26"/>
              </w:rPr>
            </w:pPr>
            <w:r>
              <w:rPr>
                <w:rFonts w:ascii="Lexend" w:eastAsia="Lexend" w:hAnsi="Lexend" w:cs="Lexend"/>
                <w:b/>
                <w:sz w:val="26"/>
                <w:szCs w:val="26"/>
              </w:rPr>
              <w:t>Aug 30</w:t>
            </w:r>
            <w:r>
              <w:rPr>
                <w:rFonts w:ascii="Lexend" w:eastAsia="Lexend" w:hAnsi="Lexend" w:cs="Lexend"/>
                <w:b/>
                <w:sz w:val="26"/>
                <w:szCs w:val="26"/>
                <w:vertAlign w:val="superscript"/>
              </w:rPr>
              <w:t>th</w:t>
            </w:r>
            <w:r>
              <w:rPr>
                <w:rFonts w:ascii="Lexend" w:eastAsia="Lexend" w:hAnsi="Lexend" w:cs="Lexend"/>
                <w:b/>
                <w:sz w:val="26"/>
                <w:szCs w:val="26"/>
              </w:rPr>
              <w:t xml:space="preserve"> – Progress Report #1</w:t>
            </w:r>
          </w:p>
          <w:p w14:paraId="6D4221CF" w14:textId="77777777" w:rsidR="00752048" w:rsidRDefault="00E539B4">
            <w:pPr>
              <w:spacing w:before="240" w:after="240"/>
              <w:rPr>
                <w:rFonts w:ascii="Lexend" w:eastAsia="Lexend" w:hAnsi="Lexend" w:cs="Lexend"/>
                <w:b/>
                <w:sz w:val="26"/>
                <w:szCs w:val="26"/>
              </w:rPr>
            </w:pPr>
            <w:r>
              <w:rPr>
                <w:rFonts w:ascii="Lexend" w:eastAsia="Lexend" w:hAnsi="Lexend" w:cs="Lexend"/>
                <w:b/>
                <w:sz w:val="26"/>
                <w:szCs w:val="26"/>
              </w:rPr>
              <w:t>Sept 20</w:t>
            </w:r>
            <w:r>
              <w:rPr>
                <w:rFonts w:ascii="Lexend" w:eastAsia="Lexend" w:hAnsi="Lexend" w:cs="Lexend"/>
                <w:b/>
                <w:sz w:val="26"/>
                <w:szCs w:val="26"/>
                <w:vertAlign w:val="superscript"/>
              </w:rPr>
              <w:t>th</w:t>
            </w:r>
            <w:r>
              <w:rPr>
                <w:rFonts w:ascii="Lexend" w:eastAsia="Lexend" w:hAnsi="Lexend" w:cs="Lexend"/>
                <w:b/>
                <w:sz w:val="26"/>
                <w:szCs w:val="26"/>
              </w:rPr>
              <w:t xml:space="preserve"> – Progress Report #2</w:t>
            </w:r>
          </w:p>
          <w:p w14:paraId="1D17FE5C" w14:textId="77777777" w:rsidR="00752048" w:rsidRDefault="00E539B4">
            <w:pPr>
              <w:spacing w:before="240" w:after="240"/>
              <w:rPr>
                <w:rFonts w:ascii="Lexend" w:eastAsia="Lexend" w:hAnsi="Lexend" w:cs="Lexend"/>
                <w:b/>
                <w:sz w:val="26"/>
                <w:szCs w:val="26"/>
              </w:rPr>
            </w:pPr>
            <w:r>
              <w:rPr>
                <w:rFonts w:ascii="Lexend" w:eastAsia="Lexend" w:hAnsi="Lexend" w:cs="Lexend"/>
                <w:b/>
                <w:sz w:val="26"/>
                <w:szCs w:val="26"/>
              </w:rPr>
              <w:t>Oct 9</w:t>
            </w:r>
            <w:proofErr w:type="gramStart"/>
            <w:r>
              <w:rPr>
                <w:rFonts w:ascii="Lexend" w:eastAsia="Lexend" w:hAnsi="Lexend" w:cs="Lexend"/>
                <w:b/>
                <w:sz w:val="26"/>
                <w:szCs w:val="26"/>
              </w:rPr>
              <w:t>th  –</w:t>
            </w:r>
            <w:proofErr w:type="gramEnd"/>
            <w:r>
              <w:rPr>
                <w:rFonts w:ascii="Lexend" w:eastAsia="Lexend" w:hAnsi="Lexend" w:cs="Lexend"/>
                <w:b/>
                <w:sz w:val="26"/>
                <w:szCs w:val="26"/>
              </w:rPr>
              <w:t xml:space="preserve"> </w:t>
            </w:r>
            <w:r>
              <w:rPr>
                <w:rFonts w:ascii="Lexend" w:eastAsia="Lexend" w:hAnsi="Lexend" w:cs="Lexend"/>
                <w:b/>
                <w:sz w:val="26"/>
                <w:szCs w:val="26"/>
                <w:u w:val="single"/>
              </w:rPr>
              <w:t>End of Term 1</w:t>
            </w:r>
            <w:r>
              <w:rPr>
                <w:rFonts w:ascii="Lexend" w:eastAsia="Lexend" w:hAnsi="Lexend" w:cs="Lexend"/>
                <w:b/>
                <w:sz w:val="26"/>
                <w:szCs w:val="26"/>
              </w:rPr>
              <w:t xml:space="preserve"> Report Cards</w:t>
            </w:r>
          </w:p>
          <w:p w14:paraId="3C85C226" w14:textId="77777777" w:rsidR="00752048" w:rsidRDefault="00E539B4">
            <w:pPr>
              <w:spacing w:before="240" w:after="240"/>
              <w:rPr>
                <w:rFonts w:ascii="Lexend" w:eastAsia="Lexend" w:hAnsi="Lexend" w:cs="Lexend"/>
                <w:b/>
                <w:sz w:val="26"/>
                <w:szCs w:val="26"/>
              </w:rPr>
            </w:pPr>
            <w:r>
              <w:rPr>
                <w:rFonts w:ascii="Lexend" w:eastAsia="Lexend" w:hAnsi="Lexend" w:cs="Lexend"/>
                <w:b/>
                <w:sz w:val="26"/>
                <w:szCs w:val="26"/>
              </w:rPr>
              <w:t>Nov 4</w:t>
            </w:r>
            <w:r>
              <w:rPr>
                <w:rFonts w:ascii="Lexend" w:eastAsia="Lexend" w:hAnsi="Lexend" w:cs="Lexend"/>
                <w:b/>
                <w:sz w:val="26"/>
                <w:szCs w:val="26"/>
                <w:vertAlign w:val="superscript"/>
              </w:rPr>
              <w:t>th</w:t>
            </w:r>
            <w:r>
              <w:rPr>
                <w:rFonts w:ascii="Lexend" w:eastAsia="Lexend" w:hAnsi="Lexend" w:cs="Lexend"/>
                <w:b/>
                <w:sz w:val="26"/>
                <w:szCs w:val="26"/>
              </w:rPr>
              <w:t xml:space="preserve"> – Progress Report #3</w:t>
            </w:r>
          </w:p>
          <w:p w14:paraId="72760484" w14:textId="77777777" w:rsidR="00752048" w:rsidRDefault="00E539B4">
            <w:pPr>
              <w:spacing w:before="240" w:after="240"/>
              <w:rPr>
                <w:rFonts w:ascii="Lexend" w:eastAsia="Lexend" w:hAnsi="Lexend" w:cs="Lexend"/>
                <w:b/>
                <w:sz w:val="26"/>
                <w:szCs w:val="26"/>
              </w:rPr>
            </w:pPr>
            <w:r>
              <w:rPr>
                <w:rFonts w:ascii="Lexend" w:eastAsia="Lexend" w:hAnsi="Lexend" w:cs="Lexend"/>
                <w:b/>
                <w:sz w:val="26"/>
                <w:szCs w:val="26"/>
              </w:rPr>
              <w:t>Dec 2nd – Progress Report #4</w:t>
            </w:r>
          </w:p>
          <w:p w14:paraId="34983E8E" w14:textId="77777777" w:rsidR="00752048" w:rsidRDefault="00E539B4">
            <w:pPr>
              <w:spacing w:before="240" w:after="240"/>
              <w:rPr>
                <w:rFonts w:ascii="Lexend" w:eastAsia="Lexend" w:hAnsi="Lexend" w:cs="Lexend"/>
                <w:b/>
                <w:sz w:val="26"/>
                <w:szCs w:val="26"/>
              </w:rPr>
            </w:pPr>
            <w:r>
              <w:rPr>
                <w:rFonts w:ascii="Lexend" w:eastAsia="Lexend" w:hAnsi="Lexend" w:cs="Lexend"/>
                <w:b/>
                <w:sz w:val="26"/>
                <w:szCs w:val="26"/>
              </w:rPr>
              <w:t xml:space="preserve">Dec 20th – </w:t>
            </w:r>
            <w:r>
              <w:rPr>
                <w:rFonts w:ascii="Lexend" w:eastAsia="Lexend" w:hAnsi="Lexend" w:cs="Lexend"/>
                <w:b/>
                <w:sz w:val="26"/>
                <w:szCs w:val="26"/>
                <w:u w:val="single"/>
              </w:rPr>
              <w:t>End of Term 2</w:t>
            </w:r>
            <w:r>
              <w:rPr>
                <w:rFonts w:ascii="Lexend" w:eastAsia="Lexend" w:hAnsi="Lexend" w:cs="Lexend"/>
                <w:b/>
                <w:sz w:val="26"/>
                <w:szCs w:val="26"/>
              </w:rPr>
              <w:t xml:space="preserve"> Report Cards</w:t>
            </w:r>
          </w:p>
        </w:tc>
      </w:tr>
    </w:tbl>
    <w:p w14:paraId="786D6CA6" w14:textId="77777777" w:rsidR="00752048" w:rsidRDefault="00752048">
      <w:pPr>
        <w:rPr>
          <w:rFonts w:ascii="Verdana" w:eastAsia="Verdana" w:hAnsi="Verdana" w:cs="Verdana"/>
        </w:rPr>
      </w:pPr>
    </w:p>
    <w:p w14:paraId="18EE18C3" w14:textId="77777777" w:rsidR="00752048" w:rsidRDefault="00E539B4">
      <w:pPr>
        <w:rPr>
          <w:rFonts w:ascii="Verdana" w:eastAsia="Verdana" w:hAnsi="Verdana" w:cs="Verdana"/>
        </w:rPr>
      </w:pPr>
      <w:r>
        <w:rPr>
          <w:rFonts w:ascii="Verdana" w:eastAsia="Verdana" w:hAnsi="Verdana" w:cs="Verdana"/>
          <w:b/>
          <w:u w:val="single"/>
        </w:rPr>
        <w:t>Textbook:</w:t>
      </w:r>
      <w:r>
        <w:rPr>
          <w:rFonts w:ascii="Verdana" w:eastAsia="Verdana" w:hAnsi="Verdana" w:cs="Verdana"/>
        </w:rPr>
        <w:t xml:space="preserve">  McGraw-Hill Economics.  This course will have a class set of books.  A textbook outside of class is not necessary.   Students will receive details in class.  </w:t>
      </w:r>
    </w:p>
    <w:p w14:paraId="0138BF72" w14:textId="77777777" w:rsidR="00752048" w:rsidRDefault="00E539B4">
      <w:pPr>
        <w:rPr>
          <w:rFonts w:ascii="Verdana" w:eastAsia="Verdana" w:hAnsi="Verdana" w:cs="Verdana"/>
        </w:rPr>
      </w:pPr>
      <w:bookmarkStart w:id="0" w:name="_bn056v5k6xas" w:colFirst="0" w:colLast="0"/>
      <w:bookmarkEnd w:id="0"/>
      <w:r>
        <w:rPr>
          <w:rFonts w:ascii="Verdana" w:eastAsia="Verdana" w:hAnsi="Verdana" w:cs="Verdana"/>
        </w:rPr>
        <w:t xml:space="preserve">Note:  students should focus on notes and handouts.  </w:t>
      </w:r>
    </w:p>
    <w:p w14:paraId="79151A47" w14:textId="77777777" w:rsidR="00752048" w:rsidRDefault="00752048">
      <w:pPr>
        <w:rPr>
          <w:rFonts w:ascii="Verdana" w:eastAsia="Verdana" w:hAnsi="Verdana" w:cs="Verdana"/>
        </w:rPr>
      </w:pPr>
      <w:bookmarkStart w:id="1" w:name="_453hpberf909" w:colFirst="0" w:colLast="0"/>
      <w:bookmarkEnd w:id="1"/>
    </w:p>
    <w:p w14:paraId="399E19E5" w14:textId="77777777" w:rsidR="00752048" w:rsidRDefault="00E539B4">
      <w:pPr>
        <w:jc w:val="both"/>
        <w:rPr>
          <w:rFonts w:ascii="Verdana" w:eastAsia="Verdana" w:hAnsi="Verdana" w:cs="Verdana"/>
          <w:b/>
          <w:u w:val="single"/>
        </w:rPr>
      </w:pPr>
      <w:r>
        <w:rPr>
          <w:rFonts w:ascii="Verdana" w:eastAsia="Verdana" w:hAnsi="Verdana" w:cs="Verdana"/>
          <w:b/>
          <w:u w:val="single"/>
        </w:rPr>
        <w:t>Classroom Expectations</w:t>
      </w:r>
    </w:p>
    <w:p w14:paraId="01542E34" w14:textId="77777777" w:rsidR="00752048" w:rsidRDefault="00E539B4">
      <w:pPr>
        <w:jc w:val="both"/>
        <w:rPr>
          <w:rFonts w:ascii="Verdana" w:eastAsia="Verdana" w:hAnsi="Verdana" w:cs="Verdana"/>
        </w:rPr>
      </w:pPr>
      <w:r>
        <w:rPr>
          <w:rFonts w:ascii="Verdana" w:eastAsia="Verdana" w:hAnsi="Verdana" w:cs="Verdana"/>
        </w:rPr>
        <w:t>•</w:t>
      </w:r>
      <w:r>
        <w:rPr>
          <w:rFonts w:ascii="Verdana" w:eastAsia="Verdana" w:hAnsi="Verdana" w:cs="Verdana"/>
        </w:rPr>
        <w:tab/>
        <w:t>Students are to arrive on time to class before Tardy bell rings</w:t>
      </w:r>
    </w:p>
    <w:p w14:paraId="157D235C" w14:textId="77777777" w:rsidR="00752048" w:rsidRDefault="00E539B4">
      <w:pPr>
        <w:jc w:val="both"/>
        <w:rPr>
          <w:rFonts w:ascii="Verdana" w:eastAsia="Verdana" w:hAnsi="Verdana" w:cs="Verdana"/>
        </w:rPr>
      </w:pPr>
      <w:r>
        <w:rPr>
          <w:rFonts w:ascii="Verdana" w:eastAsia="Verdana" w:hAnsi="Verdana" w:cs="Verdana"/>
        </w:rPr>
        <w:t>•</w:t>
      </w:r>
      <w:r>
        <w:rPr>
          <w:rFonts w:ascii="Verdana" w:eastAsia="Verdana" w:hAnsi="Verdana" w:cs="Verdana"/>
        </w:rPr>
        <w:tab/>
        <w:t>Part of the learning process is active student participation.</w:t>
      </w:r>
    </w:p>
    <w:p w14:paraId="7CC2492D" w14:textId="77777777" w:rsidR="00752048" w:rsidRDefault="00E539B4">
      <w:pPr>
        <w:ind w:firstLine="720"/>
        <w:jc w:val="both"/>
        <w:rPr>
          <w:rFonts w:ascii="Verdana" w:eastAsia="Verdana" w:hAnsi="Verdana" w:cs="Verdana"/>
        </w:rPr>
      </w:pPr>
      <w:r>
        <w:rPr>
          <w:rFonts w:ascii="Verdana" w:eastAsia="Verdana" w:hAnsi="Verdana" w:cs="Verdana"/>
        </w:rPr>
        <w:t>o</w:t>
      </w:r>
      <w:r>
        <w:rPr>
          <w:rFonts w:ascii="Verdana" w:eastAsia="Verdana" w:hAnsi="Verdana" w:cs="Verdana"/>
        </w:rPr>
        <w:tab/>
        <w:t xml:space="preserve">Includes but not limited to oral answers, written assignments, </w:t>
      </w:r>
      <w:proofErr w:type="spellStart"/>
      <w:r>
        <w:rPr>
          <w:rFonts w:ascii="Verdana" w:eastAsia="Verdana" w:hAnsi="Verdana" w:cs="Verdana"/>
        </w:rPr>
        <w:t>etc</w:t>
      </w:r>
      <w:proofErr w:type="spellEnd"/>
    </w:p>
    <w:p w14:paraId="447E3700" w14:textId="77777777" w:rsidR="00752048" w:rsidRDefault="00E539B4">
      <w:pPr>
        <w:jc w:val="both"/>
        <w:rPr>
          <w:rFonts w:ascii="Verdana" w:eastAsia="Verdana" w:hAnsi="Verdana" w:cs="Verdana"/>
        </w:rPr>
      </w:pPr>
      <w:r>
        <w:rPr>
          <w:rFonts w:ascii="Verdana" w:eastAsia="Verdana" w:hAnsi="Verdana" w:cs="Verdana"/>
        </w:rPr>
        <w:t>•</w:t>
      </w:r>
      <w:r>
        <w:rPr>
          <w:rFonts w:ascii="Verdana" w:eastAsia="Verdana" w:hAnsi="Verdana" w:cs="Verdana"/>
        </w:rPr>
        <w:tab/>
        <w:t>All necessary materials and work must be brought with each student, each class.</w:t>
      </w:r>
    </w:p>
    <w:p w14:paraId="3910CF98" w14:textId="77777777" w:rsidR="00752048" w:rsidRDefault="00E539B4">
      <w:pPr>
        <w:numPr>
          <w:ilvl w:val="0"/>
          <w:numId w:val="1"/>
        </w:numPr>
        <w:jc w:val="both"/>
        <w:rPr>
          <w:rFonts w:ascii="Verdana" w:eastAsia="Verdana" w:hAnsi="Verdana" w:cs="Verdana"/>
        </w:rPr>
      </w:pPr>
      <w:bookmarkStart w:id="2" w:name="_x714c63ch49h" w:colFirst="0" w:colLast="0"/>
      <w:bookmarkEnd w:id="2"/>
      <w:r>
        <w:rPr>
          <w:rFonts w:ascii="Verdana" w:eastAsia="Verdana" w:hAnsi="Verdana" w:cs="Verdana"/>
        </w:rPr>
        <w:t xml:space="preserve">Communicate in advance when students will </w:t>
      </w:r>
      <w:proofErr w:type="gramStart"/>
      <w:r>
        <w:rPr>
          <w:rFonts w:ascii="Verdana" w:eastAsia="Verdana" w:hAnsi="Verdana" w:cs="Verdana"/>
        </w:rPr>
        <w:t>miss</w:t>
      </w:r>
      <w:proofErr w:type="gramEnd"/>
      <w:r>
        <w:rPr>
          <w:rFonts w:ascii="Verdana" w:eastAsia="Verdana" w:hAnsi="Verdana" w:cs="Verdana"/>
        </w:rPr>
        <w:t xml:space="preserve">  </w:t>
      </w:r>
    </w:p>
    <w:p w14:paraId="54F8D6D4" w14:textId="77777777" w:rsidR="00752048" w:rsidRDefault="00E539B4">
      <w:pPr>
        <w:jc w:val="both"/>
        <w:rPr>
          <w:rFonts w:ascii="Verdana" w:eastAsia="Verdana" w:hAnsi="Verdana" w:cs="Verdana"/>
        </w:rPr>
      </w:pPr>
      <w:r>
        <w:rPr>
          <w:rFonts w:ascii="Verdana" w:eastAsia="Verdana" w:hAnsi="Verdana" w:cs="Verdana"/>
        </w:rPr>
        <w:lastRenderedPageBreak/>
        <w:t>•</w:t>
      </w:r>
      <w:r>
        <w:rPr>
          <w:rFonts w:ascii="Verdana" w:eastAsia="Verdana" w:hAnsi="Verdana" w:cs="Verdana"/>
        </w:rPr>
        <w:tab/>
        <w:t>Students can and will be assigned tutorials as needed</w:t>
      </w:r>
    </w:p>
    <w:p w14:paraId="69567055" w14:textId="77777777" w:rsidR="00752048" w:rsidRDefault="00752048">
      <w:pPr>
        <w:jc w:val="both"/>
        <w:rPr>
          <w:rFonts w:ascii="Verdana" w:eastAsia="Verdana" w:hAnsi="Verdana" w:cs="Verdana"/>
          <w:b/>
          <w:u w:val="single"/>
        </w:rPr>
      </w:pPr>
      <w:bookmarkStart w:id="3" w:name="_29vj2fj48gos" w:colFirst="0" w:colLast="0"/>
      <w:bookmarkEnd w:id="3"/>
    </w:p>
    <w:p w14:paraId="34206D9B" w14:textId="77777777" w:rsidR="00752048" w:rsidRDefault="00752048">
      <w:pPr>
        <w:jc w:val="both"/>
        <w:rPr>
          <w:rFonts w:ascii="Verdana" w:eastAsia="Verdana" w:hAnsi="Verdana" w:cs="Verdana"/>
          <w:b/>
          <w:u w:val="single"/>
        </w:rPr>
      </w:pPr>
      <w:bookmarkStart w:id="4" w:name="_y1w1hnttwya1" w:colFirst="0" w:colLast="0"/>
      <w:bookmarkEnd w:id="4"/>
    </w:p>
    <w:p w14:paraId="5B19AF65" w14:textId="77777777" w:rsidR="00752048" w:rsidRDefault="00E539B4">
      <w:pPr>
        <w:jc w:val="both"/>
        <w:rPr>
          <w:rFonts w:ascii="Verdana" w:eastAsia="Verdana" w:hAnsi="Verdana" w:cs="Verdana"/>
          <w:b/>
          <w:u w:val="single"/>
        </w:rPr>
      </w:pPr>
      <w:r>
        <w:rPr>
          <w:rFonts w:ascii="Verdana" w:eastAsia="Verdana" w:hAnsi="Verdana" w:cs="Verdana"/>
          <w:b/>
          <w:u w:val="single"/>
        </w:rPr>
        <w:t>Classroom Rules</w:t>
      </w:r>
    </w:p>
    <w:p w14:paraId="036A989A" w14:textId="77777777" w:rsidR="00752048" w:rsidRDefault="00E539B4">
      <w:pPr>
        <w:jc w:val="both"/>
        <w:rPr>
          <w:rFonts w:ascii="Verdana" w:eastAsia="Verdana" w:hAnsi="Verdana" w:cs="Verdana"/>
        </w:rPr>
      </w:pPr>
      <w:r>
        <w:rPr>
          <w:rFonts w:ascii="Verdana" w:eastAsia="Verdana" w:hAnsi="Verdana" w:cs="Verdana"/>
        </w:rPr>
        <w:t>•</w:t>
      </w:r>
      <w:r>
        <w:rPr>
          <w:rFonts w:ascii="Verdana" w:eastAsia="Verdana" w:hAnsi="Verdana" w:cs="Verdana"/>
        </w:rPr>
        <w:tab/>
      </w:r>
      <w:r>
        <w:rPr>
          <w:rFonts w:ascii="Verdana" w:eastAsia="Verdana" w:hAnsi="Verdana" w:cs="Verdana"/>
        </w:rPr>
        <w:t>3 Bathroom passes per Term, No passes 1st or last 10 minutes of class.</w:t>
      </w:r>
    </w:p>
    <w:p w14:paraId="2B6CF66E" w14:textId="77777777" w:rsidR="00752048" w:rsidRDefault="00E539B4">
      <w:pPr>
        <w:jc w:val="both"/>
        <w:rPr>
          <w:rFonts w:ascii="Verdana" w:eastAsia="Verdana" w:hAnsi="Verdana" w:cs="Verdana"/>
        </w:rPr>
      </w:pPr>
      <w:r>
        <w:rPr>
          <w:rFonts w:ascii="Verdana" w:eastAsia="Verdana" w:hAnsi="Verdana" w:cs="Verdana"/>
        </w:rPr>
        <w:t>•</w:t>
      </w:r>
      <w:r>
        <w:rPr>
          <w:rFonts w:ascii="Verdana" w:eastAsia="Verdana" w:hAnsi="Verdana" w:cs="Verdana"/>
        </w:rPr>
        <w:tab/>
        <w:t>Students should use respectful language and respect others' belongings.</w:t>
      </w:r>
    </w:p>
    <w:p w14:paraId="0E36B36E" w14:textId="77777777" w:rsidR="00752048" w:rsidRDefault="00E539B4">
      <w:pPr>
        <w:jc w:val="both"/>
        <w:rPr>
          <w:rFonts w:ascii="Verdana" w:eastAsia="Verdana" w:hAnsi="Verdana" w:cs="Verdana"/>
        </w:rPr>
      </w:pPr>
      <w:r>
        <w:rPr>
          <w:rFonts w:ascii="Verdana" w:eastAsia="Verdana" w:hAnsi="Verdana" w:cs="Verdana"/>
        </w:rPr>
        <w:t>•</w:t>
      </w:r>
      <w:r>
        <w:rPr>
          <w:rFonts w:ascii="Verdana" w:eastAsia="Verdana" w:hAnsi="Verdana" w:cs="Verdana"/>
        </w:rPr>
        <w:tab/>
        <w:t>Academic dishonesty will not be tolerated.</w:t>
      </w:r>
    </w:p>
    <w:p w14:paraId="638E31CA" w14:textId="77777777" w:rsidR="00752048" w:rsidRDefault="00E539B4">
      <w:pPr>
        <w:jc w:val="both"/>
        <w:rPr>
          <w:rFonts w:ascii="Verdana" w:eastAsia="Verdana" w:hAnsi="Verdana" w:cs="Verdana"/>
        </w:rPr>
      </w:pPr>
      <w:r>
        <w:rPr>
          <w:rFonts w:ascii="Verdana" w:eastAsia="Verdana" w:hAnsi="Verdana" w:cs="Verdana"/>
        </w:rPr>
        <w:t>•</w:t>
      </w:r>
      <w:r>
        <w:rPr>
          <w:rFonts w:ascii="Verdana" w:eastAsia="Verdana" w:hAnsi="Verdana" w:cs="Verdana"/>
        </w:rPr>
        <w:tab/>
      </w:r>
      <w:r>
        <w:rPr>
          <w:rFonts w:ascii="Verdana" w:eastAsia="Verdana" w:hAnsi="Verdana" w:cs="Verdana"/>
        </w:rPr>
        <w:t xml:space="preserve">Cell phones and Earbuds are not allowed during instruction.  </w:t>
      </w:r>
    </w:p>
    <w:p w14:paraId="61190060" w14:textId="77777777" w:rsidR="00752048" w:rsidRDefault="00752048">
      <w:pPr>
        <w:jc w:val="both"/>
        <w:rPr>
          <w:rFonts w:ascii="Verdana" w:eastAsia="Verdana" w:hAnsi="Verdana" w:cs="Verdana"/>
        </w:rPr>
      </w:pPr>
    </w:p>
    <w:p w14:paraId="17305598" w14:textId="77777777" w:rsidR="00752048" w:rsidRDefault="00E539B4">
      <w:pPr>
        <w:jc w:val="both"/>
        <w:rPr>
          <w:rFonts w:ascii="Verdana" w:eastAsia="Verdana" w:hAnsi="Verdana" w:cs="Verdana"/>
          <w:b/>
          <w:u w:val="single"/>
        </w:rPr>
      </w:pPr>
      <w:r>
        <w:rPr>
          <w:rFonts w:ascii="Verdana" w:eastAsia="Verdana" w:hAnsi="Verdana" w:cs="Verdana"/>
          <w:b/>
          <w:u w:val="single"/>
        </w:rPr>
        <w:t xml:space="preserve">Grading Procedures: </w:t>
      </w:r>
    </w:p>
    <w:p w14:paraId="34505F38" w14:textId="77777777" w:rsidR="00752048" w:rsidRDefault="00E539B4">
      <w:pPr>
        <w:jc w:val="both"/>
        <w:rPr>
          <w:rFonts w:ascii="Verdana" w:eastAsia="Verdana" w:hAnsi="Verdana" w:cs="Verdana"/>
        </w:rPr>
      </w:pPr>
      <w:r>
        <w:rPr>
          <w:rFonts w:ascii="Verdana" w:eastAsia="Verdana" w:hAnsi="Verdana" w:cs="Verdana"/>
        </w:rPr>
        <w:t xml:space="preserve">At least 3-4 major grades will be given each nine weeks. Objective tests will consist of a combination of multiple-choice, matching, short answers, and true-false questions. Tests will be averaged and will count as 50% of the nine-week grade. </w:t>
      </w:r>
    </w:p>
    <w:p w14:paraId="0A61A743" w14:textId="77777777" w:rsidR="00752048" w:rsidRDefault="00E539B4">
      <w:pPr>
        <w:jc w:val="both"/>
        <w:rPr>
          <w:rFonts w:ascii="Verdana" w:eastAsia="Verdana" w:hAnsi="Verdana" w:cs="Verdana"/>
        </w:rPr>
      </w:pPr>
      <w:r>
        <w:rPr>
          <w:rFonts w:ascii="Verdana" w:eastAsia="Verdana" w:hAnsi="Verdana" w:cs="Verdana"/>
        </w:rPr>
        <w:t xml:space="preserve">At least 9 daily grades, including quizzes and written assignments, will make up the remaining 50% of the nine-week grade. </w:t>
      </w:r>
    </w:p>
    <w:p w14:paraId="5F5A667E" w14:textId="77777777" w:rsidR="00752048" w:rsidRDefault="00E539B4">
      <w:pPr>
        <w:jc w:val="both"/>
        <w:rPr>
          <w:rFonts w:ascii="Verdana" w:eastAsia="Verdana" w:hAnsi="Verdana" w:cs="Verdana"/>
        </w:rPr>
      </w:pPr>
      <w:r>
        <w:rPr>
          <w:rFonts w:ascii="Verdana" w:eastAsia="Verdana" w:hAnsi="Verdana" w:cs="Verdana"/>
        </w:rPr>
        <w:t>•</w:t>
      </w:r>
      <w:r>
        <w:rPr>
          <w:rFonts w:ascii="Verdana" w:eastAsia="Verdana" w:hAnsi="Verdana" w:cs="Verdana"/>
        </w:rPr>
        <w:tab/>
        <w:t>Daily Grade Scale: 4=86-100, 3=71-85, 2=61-70, 1=51-60, 0=50, Blank=0</w:t>
      </w:r>
    </w:p>
    <w:p w14:paraId="2A1ACF9C" w14:textId="77777777" w:rsidR="00752048" w:rsidRDefault="00E539B4">
      <w:pPr>
        <w:ind w:firstLine="720"/>
        <w:jc w:val="both"/>
        <w:rPr>
          <w:rFonts w:ascii="Verdana" w:eastAsia="Verdana" w:hAnsi="Verdana" w:cs="Verdana"/>
        </w:rPr>
      </w:pPr>
      <w:r>
        <w:rPr>
          <w:rFonts w:ascii="Verdana" w:eastAsia="Verdana" w:hAnsi="Verdana" w:cs="Verdana"/>
        </w:rPr>
        <w:t>o</w:t>
      </w:r>
      <w:r>
        <w:rPr>
          <w:rFonts w:ascii="Verdana" w:eastAsia="Verdana" w:hAnsi="Verdana" w:cs="Verdana"/>
        </w:rPr>
        <w:tab/>
        <w:t xml:space="preserve">End of the week all daily scores are added up.  </w:t>
      </w:r>
      <w:proofErr w:type="spellStart"/>
      <w:r>
        <w:rPr>
          <w:rFonts w:ascii="Verdana" w:eastAsia="Verdana" w:hAnsi="Verdana" w:cs="Verdana"/>
        </w:rPr>
        <w:t>i.e</w:t>
      </w:r>
      <w:proofErr w:type="spellEnd"/>
      <w:r>
        <w:rPr>
          <w:rFonts w:ascii="Verdana" w:eastAsia="Verdana" w:hAnsi="Verdana" w:cs="Verdana"/>
        </w:rPr>
        <w:t xml:space="preserve"> 20=100; 19=95 etc.</w:t>
      </w:r>
    </w:p>
    <w:p w14:paraId="619B535C" w14:textId="77777777" w:rsidR="00752048" w:rsidRDefault="00752048">
      <w:pPr>
        <w:jc w:val="both"/>
        <w:rPr>
          <w:rFonts w:ascii="Verdana" w:eastAsia="Verdana" w:hAnsi="Verdana" w:cs="Verdana"/>
        </w:rPr>
      </w:pPr>
      <w:bookmarkStart w:id="5" w:name="_gjdgxs" w:colFirst="0" w:colLast="0"/>
      <w:bookmarkEnd w:id="5"/>
    </w:p>
    <w:p w14:paraId="1ED9D966" w14:textId="77777777" w:rsidR="00752048" w:rsidRDefault="00E539B4">
      <w:pPr>
        <w:jc w:val="both"/>
        <w:rPr>
          <w:rFonts w:ascii="Verdana" w:eastAsia="Verdana" w:hAnsi="Verdana" w:cs="Verdana"/>
        </w:rPr>
      </w:pPr>
      <w:bookmarkStart w:id="6" w:name="_qyuwaxpd2h0c" w:colFirst="0" w:colLast="0"/>
      <w:bookmarkEnd w:id="6"/>
      <w:r>
        <w:rPr>
          <w:rFonts w:ascii="Verdana" w:eastAsia="Verdana" w:hAnsi="Verdana" w:cs="Verdana"/>
          <w:b/>
          <w:u w:val="single"/>
        </w:rPr>
        <w:t>Grading/Redemption Policy</w:t>
      </w:r>
      <w:r>
        <w:rPr>
          <w:rFonts w:ascii="Verdana" w:eastAsia="Verdana" w:hAnsi="Verdana" w:cs="Verdana"/>
          <w:b/>
        </w:rPr>
        <w:t>:</w:t>
      </w:r>
      <w:r>
        <w:rPr>
          <w:rFonts w:ascii="Verdana" w:eastAsia="Verdana" w:hAnsi="Verdana" w:cs="Verdana"/>
        </w:rPr>
        <w:t xml:space="preserve"> Students will earn grades in two categories:</w:t>
      </w:r>
    </w:p>
    <w:p w14:paraId="2675E3E4" w14:textId="77777777" w:rsidR="00752048" w:rsidRDefault="00E539B4">
      <w:pPr>
        <w:ind w:firstLine="90"/>
        <w:jc w:val="both"/>
        <w:rPr>
          <w:rFonts w:ascii="Verdana" w:eastAsia="Verdana" w:hAnsi="Verdana" w:cs="Verdana"/>
        </w:rPr>
      </w:pPr>
      <w:r>
        <w:rPr>
          <w:rFonts w:ascii="Verdana" w:eastAsia="Verdana" w:hAnsi="Verdana" w:cs="Verdana"/>
          <w:b/>
        </w:rPr>
        <w:t>Practice (50%)</w:t>
      </w:r>
      <w:r>
        <w:rPr>
          <w:rFonts w:ascii="Verdana" w:eastAsia="Verdana" w:hAnsi="Verdana" w:cs="Verdana"/>
        </w:rPr>
        <w:tab/>
      </w:r>
      <w:r>
        <w:rPr>
          <w:rFonts w:ascii="Verdana" w:eastAsia="Verdana" w:hAnsi="Verdana" w:cs="Verdana"/>
        </w:rPr>
        <w:tab/>
      </w:r>
      <w:r>
        <w:rPr>
          <w:rFonts w:ascii="Verdana" w:eastAsia="Verdana" w:hAnsi="Verdana" w:cs="Verdana"/>
          <w:b/>
        </w:rPr>
        <w:tab/>
      </w:r>
      <w:r>
        <w:rPr>
          <w:rFonts w:ascii="Verdana" w:eastAsia="Verdana" w:hAnsi="Verdana" w:cs="Verdana"/>
          <w:b/>
        </w:rPr>
        <w:tab/>
      </w:r>
      <w:r>
        <w:rPr>
          <w:rFonts w:ascii="Verdana" w:eastAsia="Verdana" w:hAnsi="Verdana" w:cs="Verdana"/>
          <w:b/>
        </w:rPr>
        <w:tab/>
      </w:r>
      <w:r>
        <w:rPr>
          <w:rFonts w:ascii="Verdana" w:eastAsia="Verdana" w:hAnsi="Verdana" w:cs="Verdana"/>
          <w:b/>
        </w:rPr>
        <w:tab/>
        <w:t>Assessment (50%)</w:t>
      </w:r>
    </w:p>
    <w:p w14:paraId="13B46065" w14:textId="77777777" w:rsidR="00752048" w:rsidRDefault="00E539B4">
      <w:pPr>
        <w:ind w:firstLine="90"/>
        <w:jc w:val="both"/>
        <w:rPr>
          <w:rFonts w:ascii="Verdana" w:eastAsia="Verdana" w:hAnsi="Verdana" w:cs="Verdana"/>
        </w:rPr>
      </w:pPr>
      <w:r>
        <w:rPr>
          <w:rFonts w:ascii="Verdana" w:eastAsia="Verdana" w:hAnsi="Verdana" w:cs="Verdana"/>
        </w:rPr>
        <w:t xml:space="preserve">- Weekly Participation                        </w:t>
      </w:r>
      <w:r>
        <w:rPr>
          <w:rFonts w:ascii="Verdana" w:eastAsia="Verdana" w:hAnsi="Verdana" w:cs="Verdana"/>
        </w:rPr>
        <w:tab/>
      </w:r>
      <w:r>
        <w:rPr>
          <w:rFonts w:ascii="Verdana" w:eastAsia="Verdana" w:hAnsi="Verdana" w:cs="Verdana"/>
        </w:rPr>
        <w:tab/>
      </w:r>
      <w:r>
        <w:rPr>
          <w:rFonts w:ascii="Verdana" w:eastAsia="Verdana" w:hAnsi="Verdana" w:cs="Verdana"/>
        </w:rPr>
        <w:tab/>
        <w:t>- Exams</w:t>
      </w:r>
    </w:p>
    <w:p w14:paraId="09E2CFDF" w14:textId="77777777" w:rsidR="00752048" w:rsidRDefault="00E539B4">
      <w:pPr>
        <w:ind w:firstLine="90"/>
        <w:jc w:val="both"/>
        <w:rPr>
          <w:rFonts w:ascii="Verdana" w:eastAsia="Verdana" w:hAnsi="Verdana" w:cs="Verdana"/>
        </w:rPr>
      </w:pPr>
      <w:r>
        <w:rPr>
          <w:rFonts w:ascii="Verdana" w:eastAsia="Verdana" w:hAnsi="Verdana" w:cs="Verdana"/>
        </w:rPr>
        <w:t xml:space="preserve">- Warm-up                      </w:t>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r>
      <w:r>
        <w:rPr>
          <w:rFonts w:ascii="Verdana" w:eastAsia="Verdana" w:hAnsi="Verdana" w:cs="Verdana"/>
        </w:rPr>
        <w:tab/>
        <w:t>- Projects</w:t>
      </w:r>
    </w:p>
    <w:p w14:paraId="5D4D54EF" w14:textId="77777777" w:rsidR="00752048" w:rsidRDefault="00E539B4">
      <w:pPr>
        <w:ind w:firstLine="90"/>
        <w:jc w:val="both"/>
        <w:rPr>
          <w:rFonts w:ascii="Verdana" w:eastAsia="Verdana" w:hAnsi="Verdana" w:cs="Verdana"/>
        </w:rPr>
      </w:pPr>
      <w:r>
        <w:rPr>
          <w:rFonts w:ascii="Verdana" w:eastAsia="Verdana" w:hAnsi="Verdana" w:cs="Verdana"/>
        </w:rPr>
        <w:t xml:space="preserve">- In Class work/Exit Tickets         </w:t>
      </w:r>
      <w:r>
        <w:rPr>
          <w:rFonts w:ascii="Verdana" w:eastAsia="Verdana" w:hAnsi="Verdana" w:cs="Verdana"/>
        </w:rPr>
        <w:tab/>
      </w:r>
      <w:r>
        <w:rPr>
          <w:rFonts w:ascii="Verdana" w:eastAsia="Verdana" w:hAnsi="Verdana" w:cs="Verdana"/>
        </w:rPr>
        <w:tab/>
      </w:r>
      <w:r>
        <w:rPr>
          <w:rFonts w:ascii="Verdana" w:eastAsia="Verdana" w:hAnsi="Verdana" w:cs="Verdana"/>
        </w:rPr>
        <w:tab/>
        <w:t xml:space="preserve">                 </w:t>
      </w:r>
      <w:r>
        <w:rPr>
          <w:rFonts w:ascii="Verdana" w:eastAsia="Verdana" w:hAnsi="Verdana" w:cs="Verdana"/>
        </w:rPr>
        <w:tab/>
      </w:r>
      <w:r>
        <w:rPr>
          <w:rFonts w:ascii="Verdana" w:eastAsia="Verdana" w:hAnsi="Verdana" w:cs="Verdana"/>
        </w:rPr>
        <w:tab/>
      </w:r>
      <w:r>
        <w:rPr>
          <w:rFonts w:ascii="Verdana" w:eastAsia="Verdana" w:hAnsi="Verdana" w:cs="Verdana"/>
        </w:rPr>
        <w:tab/>
      </w:r>
    </w:p>
    <w:p w14:paraId="7AC03421" w14:textId="77777777" w:rsidR="00752048" w:rsidRDefault="00E539B4">
      <w:pPr>
        <w:ind w:firstLine="90"/>
        <w:jc w:val="both"/>
        <w:rPr>
          <w:rFonts w:ascii="Verdana" w:eastAsia="Verdana" w:hAnsi="Verdana" w:cs="Verdana"/>
        </w:rPr>
      </w:pPr>
      <w:r>
        <w:rPr>
          <w:rFonts w:ascii="Verdana" w:eastAsia="Verdana" w:hAnsi="Verdana" w:cs="Verdana"/>
        </w:rPr>
        <w:t>- Spiral checks</w:t>
      </w:r>
    </w:p>
    <w:p w14:paraId="3A9CD7FD" w14:textId="77777777" w:rsidR="00752048" w:rsidRDefault="00E539B4">
      <w:pPr>
        <w:ind w:firstLine="90"/>
        <w:jc w:val="both"/>
        <w:rPr>
          <w:rFonts w:ascii="Verdana" w:eastAsia="Verdana" w:hAnsi="Verdana" w:cs="Verdana"/>
        </w:rPr>
      </w:pPr>
      <w:r>
        <w:rPr>
          <w:rFonts w:ascii="Verdana" w:eastAsia="Verdana" w:hAnsi="Verdana" w:cs="Verdana"/>
        </w:rPr>
        <w:t>- Homework</w:t>
      </w:r>
    </w:p>
    <w:p w14:paraId="2E16E472" w14:textId="77777777" w:rsidR="00752048" w:rsidRDefault="00E539B4">
      <w:pPr>
        <w:ind w:firstLine="90"/>
        <w:jc w:val="both"/>
        <w:rPr>
          <w:rFonts w:ascii="Verdana" w:eastAsia="Verdana" w:hAnsi="Verdana" w:cs="Verdana"/>
        </w:rPr>
      </w:pPr>
      <w:r>
        <w:rPr>
          <w:rFonts w:ascii="Verdana" w:eastAsia="Verdana" w:hAnsi="Verdana" w:cs="Verdana"/>
        </w:rPr>
        <w:t>- Quizzes</w:t>
      </w:r>
    </w:p>
    <w:p w14:paraId="3F46B398" w14:textId="77777777" w:rsidR="00752048" w:rsidRDefault="00752048">
      <w:pPr>
        <w:ind w:firstLine="90"/>
        <w:jc w:val="both"/>
        <w:rPr>
          <w:rFonts w:ascii="Verdana" w:eastAsia="Verdana" w:hAnsi="Verdana" w:cs="Verdana"/>
        </w:rPr>
      </w:pPr>
    </w:p>
    <w:p w14:paraId="1664A151" w14:textId="77777777" w:rsidR="00752048" w:rsidRDefault="00E539B4">
      <w:pPr>
        <w:rPr>
          <w:rFonts w:ascii="Verdana" w:eastAsia="Verdana" w:hAnsi="Verdana" w:cs="Verdana"/>
          <w:b/>
        </w:rPr>
      </w:pPr>
      <w:r>
        <w:rPr>
          <w:rFonts w:ascii="Verdana" w:eastAsia="Verdana" w:hAnsi="Verdana" w:cs="Verdana"/>
          <w:b/>
        </w:rPr>
        <w:t>Make-Up Policy</w:t>
      </w:r>
    </w:p>
    <w:p w14:paraId="2D8D64C3" w14:textId="77777777" w:rsidR="00752048" w:rsidRDefault="00E539B4">
      <w:pPr>
        <w:numPr>
          <w:ilvl w:val="0"/>
          <w:numId w:val="2"/>
        </w:numPr>
        <w:rPr>
          <w:rFonts w:ascii="Verdana" w:eastAsia="Verdana" w:hAnsi="Verdana" w:cs="Verdana"/>
        </w:rPr>
      </w:pPr>
      <w:r>
        <w:rPr>
          <w:rFonts w:ascii="Verdana" w:eastAsia="Verdana" w:hAnsi="Verdana" w:cs="Verdana"/>
          <w:u w:val="single"/>
        </w:rPr>
        <w:t>Daily assignments</w:t>
      </w:r>
    </w:p>
    <w:p w14:paraId="245F597E" w14:textId="77777777" w:rsidR="00752048" w:rsidRDefault="00E539B4">
      <w:pPr>
        <w:numPr>
          <w:ilvl w:val="0"/>
          <w:numId w:val="2"/>
        </w:numPr>
        <w:rPr>
          <w:rFonts w:ascii="Verdana" w:eastAsia="Verdana" w:hAnsi="Verdana" w:cs="Verdana"/>
        </w:rPr>
      </w:pPr>
      <w:r>
        <w:rPr>
          <w:rFonts w:ascii="Verdana" w:eastAsia="Verdana" w:hAnsi="Verdana" w:cs="Verdana"/>
        </w:rPr>
        <w:t>3 days.  If late, -15 points every day late. After the 4th day–it will be an automatic 0.</w:t>
      </w:r>
    </w:p>
    <w:p w14:paraId="78F909A4" w14:textId="77777777" w:rsidR="00752048" w:rsidRDefault="00E539B4">
      <w:pPr>
        <w:numPr>
          <w:ilvl w:val="0"/>
          <w:numId w:val="2"/>
        </w:numPr>
        <w:rPr>
          <w:rFonts w:ascii="Verdana" w:eastAsia="Verdana" w:hAnsi="Verdana" w:cs="Verdana"/>
        </w:rPr>
      </w:pPr>
      <w:r>
        <w:rPr>
          <w:rFonts w:ascii="Verdana" w:eastAsia="Verdana" w:hAnsi="Verdana" w:cs="Verdana"/>
          <w:u w:val="single"/>
        </w:rPr>
        <w:t xml:space="preserve">Major grades </w:t>
      </w:r>
    </w:p>
    <w:p w14:paraId="04F3D4BD" w14:textId="77777777" w:rsidR="00752048" w:rsidRDefault="00E539B4">
      <w:pPr>
        <w:numPr>
          <w:ilvl w:val="1"/>
          <w:numId w:val="2"/>
        </w:numPr>
        <w:rPr>
          <w:rFonts w:ascii="Verdana" w:eastAsia="Verdana" w:hAnsi="Verdana" w:cs="Verdana"/>
        </w:rPr>
      </w:pPr>
      <w:r>
        <w:rPr>
          <w:rFonts w:ascii="Verdana" w:eastAsia="Verdana" w:hAnsi="Verdana" w:cs="Verdana"/>
        </w:rPr>
        <w:t>MAKE-UP EXAMS:</w:t>
      </w:r>
    </w:p>
    <w:p w14:paraId="19350964" w14:textId="77777777" w:rsidR="00752048" w:rsidRDefault="00E539B4">
      <w:pPr>
        <w:numPr>
          <w:ilvl w:val="2"/>
          <w:numId w:val="2"/>
        </w:numPr>
        <w:rPr>
          <w:rFonts w:ascii="Verdana" w:eastAsia="Verdana" w:hAnsi="Verdana" w:cs="Verdana"/>
        </w:rPr>
      </w:pPr>
      <w:r>
        <w:rPr>
          <w:rFonts w:ascii="Verdana" w:eastAsia="Verdana" w:hAnsi="Verdana" w:cs="Verdana"/>
        </w:rPr>
        <w:t>If absent on test day only, the student will take the make-up test the next day or first date tutoring is offered. (before/after-school), not during class.</w:t>
      </w:r>
    </w:p>
    <w:p w14:paraId="22B5F3AF" w14:textId="77777777" w:rsidR="00752048" w:rsidRDefault="00E539B4">
      <w:pPr>
        <w:numPr>
          <w:ilvl w:val="2"/>
          <w:numId w:val="2"/>
        </w:numPr>
        <w:rPr>
          <w:rFonts w:ascii="Verdana" w:eastAsia="Verdana" w:hAnsi="Verdana" w:cs="Verdana"/>
        </w:rPr>
      </w:pPr>
      <w:r>
        <w:rPr>
          <w:rFonts w:ascii="Verdana" w:eastAsia="Verdana" w:hAnsi="Verdana" w:cs="Verdana"/>
        </w:rPr>
        <w:t>If absent only the day before the test, students will take the test with the rest of class.</w:t>
      </w:r>
    </w:p>
    <w:p w14:paraId="39523673" w14:textId="77777777" w:rsidR="00752048" w:rsidRDefault="00E539B4">
      <w:pPr>
        <w:numPr>
          <w:ilvl w:val="2"/>
          <w:numId w:val="2"/>
        </w:numPr>
        <w:rPr>
          <w:rFonts w:ascii="Verdana" w:eastAsia="Verdana" w:hAnsi="Verdana" w:cs="Verdana"/>
        </w:rPr>
      </w:pPr>
      <w:r>
        <w:rPr>
          <w:rFonts w:ascii="Verdana" w:eastAsia="Verdana" w:hAnsi="Verdana" w:cs="Verdana"/>
        </w:rPr>
        <w:t>If absent for two or more days, the student will schedule a make-up test with the teacher.</w:t>
      </w:r>
    </w:p>
    <w:p w14:paraId="21FFA442" w14:textId="77777777" w:rsidR="00752048" w:rsidRDefault="00E539B4">
      <w:pPr>
        <w:numPr>
          <w:ilvl w:val="1"/>
          <w:numId w:val="2"/>
        </w:numPr>
        <w:rPr>
          <w:rFonts w:ascii="Verdana" w:eastAsia="Verdana" w:hAnsi="Verdana" w:cs="Verdana"/>
        </w:rPr>
      </w:pPr>
      <w:r>
        <w:rPr>
          <w:rFonts w:ascii="Verdana" w:eastAsia="Verdana" w:hAnsi="Verdana" w:cs="Verdana"/>
        </w:rPr>
        <w:t>RE-TAKE TESTS:</w:t>
      </w:r>
    </w:p>
    <w:p w14:paraId="674D4094" w14:textId="77777777" w:rsidR="00752048" w:rsidRDefault="00E539B4">
      <w:pPr>
        <w:numPr>
          <w:ilvl w:val="2"/>
          <w:numId w:val="2"/>
        </w:numPr>
        <w:rPr>
          <w:rFonts w:ascii="Verdana" w:eastAsia="Verdana" w:hAnsi="Verdana" w:cs="Verdana"/>
        </w:rPr>
      </w:pPr>
      <w:r>
        <w:rPr>
          <w:rFonts w:ascii="Verdana" w:eastAsia="Verdana" w:hAnsi="Verdana" w:cs="Verdana"/>
        </w:rPr>
        <w:t xml:space="preserve">If a student fails a Major Exam, he/she may retake the test over that specific content, within </w:t>
      </w:r>
      <w:r>
        <w:rPr>
          <w:rFonts w:ascii="Verdana" w:eastAsia="Verdana" w:hAnsi="Verdana" w:cs="Verdana"/>
          <w:u w:val="single"/>
        </w:rPr>
        <w:t>two weeks</w:t>
      </w:r>
      <w:r>
        <w:rPr>
          <w:rFonts w:ascii="Verdana" w:eastAsia="Verdana" w:hAnsi="Verdana" w:cs="Verdana"/>
        </w:rPr>
        <w:t xml:space="preserve"> of the date that the test was taken on!  The retake test must be taken after school; the retake test grade will not exceed 75.</w:t>
      </w:r>
    </w:p>
    <w:p w14:paraId="19B36E58" w14:textId="77777777" w:rsidR="00752048" w:rsidRDefault="00E539B4">
      <w:pPr>
        <w:spacing w:before="240" w:after="240"/>
        <w:jc w:val="both"/>
        <w:rPr>
          <w:rFonts w:ascii="Questrial" w:eastAsia="Questrial" w:hAnsi="Questrial" w:cs="Questrial"/>
        </w:rPr>
      </w:pPr>
      <w:r>
        <w:rPr>
          <w:rFonts w:ascii="Verdana" w:eastAsia="Verdana" w:hAnsi="Verdana" w:cs="Verdana"/>
        </w:rPr>
        <w:t xml:space="preserve"> </w:t>
      </w:r>
    </w:p>
    <w:sectPr w:rsidR="00752048">
      <w:pgSz w:w="12240" w:h="15840"/>
      <w:pgMar w:top="720" w:right="900" w:bottom="900" w:left="63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Questrial">
    <w:charset w:val="00"/>
    <w:family w:val="auto"/>
    <w:pitch w:val="variable"/>
    <w:sig w:usb0="E00002FF" w:usb1="4000201F" w:usb2="08000029" w:usb3="00000000" w:csb0="00000193" w:csb1="00000000"/>
  </w:font>
  <w:font w:name="Verdana">
    <w:panose1 w:val="020B0604030504040204"/>
    <w:charset w:val="00"/>
    <w:family w:val="swiss"/>
    <w:pitch w:val="variable"/>
    <w:sig w:usb0="A00006FF" w:usb1="4000205B" w:usb2="00000010" w:usb3="00000000" w:csb0="0000019F" w:csb1="00000000"/>
  </w:font>
  <w:font w:name="Roboto Black">
    <w:charset w:val="00"/>
    <w:family w:val="auto"/>
    <w:pitch w:val="variable"/>
    <w:sig w:usb0="E0000AFF" w:usb1="5000217F" w:usb2="00000021" w:usb3="00000000" w:csb0="0000019F" w:csb1="00000000"/>
  </w:font>
  <w:font w:name="Roboto">
    <w:charset w:val="00"/>
    <w:family w:val="auto"/>
    <w:pitch w:val="variable"/>
    <w:sig w:usb0="E0000AFF" w:usb1="5000217F" w:usb2="00000021" w:usb3="00000000" w:csb0="0000019F" w:csb1="00000000"/>
  </w:font>
  <w:font w:name="Lexend">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52207"/>
    <w:multiLevelType w:val="multilevel"/>
    <w:tmpl w:val="44F4C618"/>
    <w:lvl w:ilvl="0">
      <w:start w:val="1"/>
      <w:numFmt w:val="bullet"/>
      <w:lvlText w:val="❖"/>
      <w:lvlJc w:val="left"/>
      <w:pPr>
        <w:ind w:left="435" w:hanging="360"/>
      </w:pPr>
      <w:rPr>
        <w:rFonts w:ascii="Arial" w:eastAsia="Arial" w:hAnsi="Arial" w:cs="Arial"/>
        <w:b/>
        <w:vertAlign w:val="baseline"/>
      </w:rPr>
    </w:lvl>
    <w:lvl w:ilvl="1">
      <w:start w:val="1"/>
      <w:numFmt w:val="bullet"/>
      <w:lvlText w:val="o"/>
      <w:lvlJc w:val="left"/>
      <w:pPr>
        <w:ind w:left="1155" w:hanging="360"/>
      </w:pPr>
      <w:rPr>
        <w:rFonts w:ascii="Arial" w:eastAsia="Arial" w:hAnsi="Arial" w:cs="Arial"/>
        <w:vertAlign w:val="baseline"/>
      </w:rPr>
    </w:lvl>
    <w:lvl w:ilvl="2">
      <w:start w:val="1"/>
      <w:numFmt w:val="bullet"/>
      <w:lvlText w:val="▪"/>
      <w:lvlJc w:val="left"/>
      <w:pPr>
        <w:ind w:left="1875" w:hanging="360"/>
      </w:pPr>
      <w:rPr>
        <w:rFonts w:ascii="Arial" w:eastAsia="Arial" w:hAnsi="Arial" w:cs="Arial"/>
        <w:vertAlign w:val="baseline"/>
      </w:rPr>
    </w:lvl>
    <w:lvl w:ilvl="3">
      <w:start w:val="1"/>
      <w:numFmt w:val="bullet"/>
      <w:lvlText w:val="●"/>
      <w:lvlJc w:val="left"/>
      <w:pPr>
        <w:ind w:left="2595" w:hanging="360"/>
      </w:pPr>
      <w:rPr>
        <w:rFonts w:ascii="Arial" w:eastAsia="Arial" w:hAnsi="Arial" w:cs="Arial"/>
        <w:vertAlign w:val="baseline"/>
      </w:rPr>
    </w:lvl>
    <w:lvl w:ilvl="4">
      <w:start w:val="1"/>
      <w:numFmt w:val="bullet"/>
      <w:lvlText w:val="o"/>
      <w:lvlJc w:val="left"/>
      <w:pPr>
        <w:ind w:left="3315" w:hanging="360"/>
      </w:pPr>
      <w:rPr>
        <w:rFonts w:ascii="Arial" w:eastAsia="Arial" w:hAnsi="Arial" w:cs="Arial"/>
        <w:vertAlign w:val="baseline"/>
      </w:rPr>
    </w:lvl>
    <w:lvl w:ilvl="5">
      <w:start w:val="1"/>
      <w:numFmt w:val="bullet"/>
      <w:lvlText w:val="▪"/>
      <w:lvlJc w:val="left"/>
      <w:pPr>
        <w:ind w:left="4035" w:hanging="360"/>
      </w:pPr>
      <w:rPr>
        <w:rFonts w:ascii="Arial" w:eastAsia="Arial" w:hAnsi="Arial" w:cs="Arial"/>
        <w:vertAlign w:val="baseline"/>
      </w:rPr>
    </w:lvl>
    <w:lvl w:ilvl="6">
      <w:start w:val="1"/>
      <w:numFmt w:val="bullet"/>
      <w:lvlText w:val="●"/>
      <w:lvlJc w:val="left"/>
      <w:pPr>
        <w:ind w:left="4755" w:hanging="360"/>
      </w:pPr>
      <w:rPr>
        <w:rFonts w:ascii="Arial" w:eastAsia="Arial" w:hAnsi="Arial" w:cs="Arial"/>
        <w:vertAlign w:val="baseline"/>
      </w:rPr>
    </w:lvl>
    <w:lvl w:ilvl="7">
      <w:start w:val="1"/>
      <w:numFmt w:val="bullet"/>
      <w:lvlText w:val="o"/>
      <w:lvlJc w:val="left"/>
      <w:pPr>
        <w:ind w:left="5475" w:hanging="360"/>
      </w:pPr>
      <w:rPr>
        <w:rFonts w:ascii="Arial" w:eastAsia="Arial" w:hAnsi="Arial" w:cs="Arial"/>
        <w:vertAlign w:val="baseline"/>
      </w:rPr>
    </w:lvl>
    <w:lvl w:ilvl="8">
      <w:start w:val="1"/>
      <w:numFmt w:val="bullet"/>
      <w:lvlText w:val="▪"/>
      <w:lvlJc w:val="left"/>
      <w:pPr>
        <w:ind w:left="6195" w:hanging="360"/>
      </w:pPr>
      <w:rPr>
        <w:rFonts w:ascii="Arial" w:eastAsia="Arial" w:hAnsi="Arial" w:cs="Arial"/>
        <w:vertAlign w:val="baseline"/>
      </w:rPr>
    </w:lvl>
  </w:abstractNum>
  <w:abstractNum w:abstractNumId="1" w15:restartNumberingAfterBreak="0">
    <w:nsid w:val="41441ADC"/>
    <w:multiLevelType w:val="multilevel"/>
    <w:tmpl w:val="2ED05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242AFF"/>
    <w:multiLevelType w:val="multilevel"/>
    <w:tmpl w:val="6A944BB6"/>
    <w:lvl w:ilvl="0">
      <w:start w:val="1"/>
      <w:numFmt w:val="bullet"/>
      <w:lvlText w:val="●"/>
      <w:lvlJc w:val="left"/>
      <w:pPr>
        <w:ind w:left="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2872359">
    <w:abstractNumId w:val="2"/>
  </w:num>
  <w:num w:numId="2" w16cid:durableId="1100178722">
    <w:abstractNumId w:val="1"/>
  </w:num>
  <w:num w:numId="3" w16cid:durableId="1873568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048"/>
    <w:rsid w:val="0040203F"/>
    <w:rsid w:val="00752048"/>
    <w:rsid w:val="00E53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341302"/>
  <w15:docId w15:val="{4FF7DE05-7FD6-4E83-BD37-CFFE3DF90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593</Words>
  <Characters>3159</Characters>
  <Application>Microsoft Office Word</Application>
  <DocSecurity>0</DocSecurity>
  <Lines>98</Lines>
  <Paragraphs>73</Paragraphs>
  <ScaleCrop>false</ScaleCrop>
  <Company>FBISD</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Macik, Chad</dc:creator>
  <cp:lastModifiedBy>Macik, Chad</cp:lastModifiedBy>
  <cp:revision>2</cp:revision>
  <dcterms:created xsi:type="dcterms:W3CDTF">2024-08-09T13:54:00Z</dcterms:created>
  <dcterms:modified xsi:type="dcterms:W3CDTF">2024-08-09T13:54:00Z</dcterms:modified>
</cp:coreProperties>
</file>