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1C8F9" w14:textId="46F59449" w:rsidR="00E242B6" w:rsidRPr="00166068" w:rsidRDefault="00D008EA" w:rsidP="00646AB3">
      <w:pPr>
        <w:rPr>
          <w:rFonts w:cstheme="minorHAnsi"/>
          <w:lang w:val="es-ES"/>
        </w:rPr>
      </w:pPr>
      <w:proofErr w:type="spellStart"/>
      <w:r>
        <w:rPr>
          <w:rFonts w:cstheme="minorHAnsi"/>
          <w:lang w:val="es"/>
        </w:rPr>
        <w:t>February</w:t>
      </w:r>
      <w:proofErr w:type="spellEnd"/>
      <w:r>
        <w:rPr>
          <w:rFonts w:cstheme="minorHAnsi"/>
          <w:lang w:val="es"/>
        </w:rPr>
        <w:t xml:space="preserve"> 12, 2024</w:t>
      </w:r>
    </w:p>
    <w:p w14:paraId="68C7A9D5" w14:textId="77777777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Estimado Padre:</w:t>
      </w:r>
    </w:p>
    <w:p w14:paraId="779E3FB3" w14:textId="0A938CE2" w:rsidR="00EB15B2" w:rsidRPr="00166068" w:rsidRDefault="00E242B6" w:rsidP="00581C0D">
      <w:pPr>
        <w:rPr>
          <w:rFonts w:cstheme="minorHAnsi"/>
          <w:lang w:val="es-ES"/>
        </w:rPr>
      </w:pPr>
      <w:r w:rsidRPr="00E422D8" w:rsidDel="00000006">
        <w:rPr>
          <w:rFonts w:cstheme="minorHAnsi"/>
          <w:lang w:val="es"/>
        </w:rPr>
        <w:fldChar w:fldCharType="begin">
          <w:ffData>
            <w:name w:val="Text2"/>
            <w:enabled/>
            <w:calcOnExit w:val="0"/>
            <w:textInput>
              <w:default w:val="Insert Name of District, Campus or Charter School"/>
            </w:textInput>
          </w:ffData>
        </w:fldChar>
      </w:r>
      <w:bookmarkStart w:id="0" w:name="Text2"/>
      <w:r w:rsidRPr="00E422D8" w:rsidDel="00000002">
        <w:rPr>
          <w:rFonts w:cstheme="minorHAnsi"/>
          <w:lang w:val="es"/>
        </w:rPr>
        <w:instrText xml:space="preserve"> FORMTEXT </w:instrText>
      </w:r>
      <w:r w:rsidRPr="00E422D8" w:rsidDel="00000006">
        <w:rPr>
          <w:rFonts w:cstheme="minorHAnsi"/>
          <w:lang w:val="es"/>
        </w:rPr>
      </w:r>
      <w:r w:rsidRPr="00E422D8" w:rsidDel="00000006">
        <w:rPr>
          <w:rFonts w:cstheme="minorHAnsi"/>
          <w:lang w:val="es"/>
        </w:rPr>
        <w:fldChar w:fldCharType="separate"/>
      </w:r>
      <w:r w:rsidRPr="00E422D8" w:rsidDel="00000005">
        <w:rPr>
          <w:rFonts w:cstheme="minorHAnsi"/>
          <w:noProof/>
          <w:lang w:val="es"/>
        </w:rPr>
        <w:t>Insert Name of District, Campus or Charter School</w:t>
      </w:r>
      <w:r w:rsidRPr="00E422D8" w:rsidDel="00000006">
        <w:rPr>
          <w:rFonts w:cstheme="minorHAnsi"/>
          <w:lang w:val="es"/>
        </w:rPr>
        <w:fldChar w:fldCharType="end"/>
      </w:r>
      <w:bookmarkEnd w:id="0"/>
      <w:r w:rsidR="00646AB3" w:rsidRPr="00E422D8" w:rsidDel="00000008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</w:t>
      </w:r>
      <w:proofErr w:type="spellStart"/>
      <w:r w:rsidR="00EB15B2" w:rsidRPr="00E422D8">
        <w:rPr>
          <w:rFonts w:cstheme="minorHAnsi"/>
          <w:lang w:val="es"/>
        </w:rPr>
        <w:t>Every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Student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Succeeds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Act</w:t>
      </w:r>
      <w:proofErr w:type="spellEnd"/>
      <w:r w:rsidR="00EB15B2" w:rsidRPr="00E422D8">
        <w:rPr>
          <w:rFonts w:cstheme="minorHAnsi"/>
          <w:lang w:val="es"/>
        </w:rPr>
        <w:t xml:space="preserve">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1F6D136F" w14:textId="6BE773A2" w:rsidR="00D008EA" w:rsidRDefault="00646AB3" w:rsidP="00646AB3">
      <w:pPr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 </w:t>
      </w:r>
      <w:r w:rsidRPr="00E422D8">
        <w:rPr>
          <w:rFonts w:cstheme="minorHAnsi"/>
          <w:lang w:val="es"/>
        </w:rPr>
        <w:t xml:space="preserve"> </w:t>
      </w:r>
      <w:hyperlink r:id="rId8" w:history="1">
        <w:r w:rsidR="00D008EA" w:rsidRPr="00416B85">
          <w:rPr>
            <w:rStyle w:val="Hyperlink"/>
            <w:rFonts w:cstheme="minorHAnsi"/>
            <w:lang w:val="es"/>
          </w:rPr>
          <w:t>https://www.fortbendisd.com/Page/927</w:t>
        </w:r>
      </w:hyperlink>
    </w:p>
    <w:p w14:paraId="67276996" w14:textId="28675678" w:rsidR="00646AB3" w:rsidRPr="00166068" w:rsidRDefault="00A23A6B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 xml:space="preserve"> o también están disponibles en el sitio web</w:t>
      </w:r>
      <w:r w:rsidR="00646AB3" w:rsidRPr="00E422D8">
        <w:rPr>
          <w:rFonts w:cstheme="minorHAnsi"/>
          <w:lang w:val="es"/>
        </w:rPr>
        <w:t xml:space="preserve"> de la Agencia de Educación de Texas en:</w:t>
      </w:r>
      <w:r w:rsidR="005D5370">
        <w:rPr>
          <w:rFonts w:cstheme="minorHAnsi"/>
          <w:lang w:val="es"/>
        </w:rPr>
        <w:t xml:space="preserve">  </w:t>
      </w:r>
      <w:hyperlink r:id="rId9" w:history="1">
        <w:r w:rsidR="005D5370" w:rsidRPr="00096960">
          <w:rPr>
            <w:rStyle w:val="Hyperlink"/>
            <w:rFonts w:cstheme="minorHAnsi"/>
            <w:lang w:val="es"/>
          </w:rPr>
          <w:t>https://tea.texas.gov/texas-schools/accountability/academic-accountability/performance-reporting/federal-report-cards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1D561CF9" w:rsidR="00646AB3" w:rsidRPr="00166068" w:rsidRDefault="00EB15B2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6F650E77" w14:textId="77777777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determine que son necesarios para ser incluidos en cada uno de los subgrupos de estudiantes para su uso en el sistema de contabilidad;</w:t>
      </w:r>
    </w:p>
    <w:p w14:paraId="12E8E30B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(II) las metas y mediciones a largo plazo del progreso interino para todos los estudiantes y para cada uno de los subgrupos de estudiantes;</w:t>
      </w:r>
    </w:p>
    <w:p w14:paraId="0B5AE18F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(III) los indicadores utilizados para diferenciar significativamente todas las escuelas públicas del Estado;</w:t>
      </w:r>
    </w:p>
    <w:p w14:paraId="388BE625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(IV) el sistema del Estado para diferenciar significativamente todas las escuelas públicas del Estado, incluyendo</w:t>
      </w:r>
    </w:p>
    <w:p w14:paraId="6A08DFF2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aa</w:t>
      </w:r>
      <w:proofErr w:type="spellEnd"/>
      <w:r w:rsidRPr="00132A1E">
        <w:rPr>
          <w:rFonts w:ascii="Calibri" w:hAnsi="Calibri" w:cs="Calibri"/>
          <w:lang w:val="es"/>
        </w:rPr>
        <w:t>) el peso específico de los indicadores en dicha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bb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todas esas escuelas;</w:t>
      </w:r>
    </w:p>
    <w:p w14:paraId="7A39009C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(cc) la metodología por la cual el Estado diferencia a una escuela como consistentemente de bajo rendimiento para cualquier subgrupo de estudiantes; Y</w:t>
      </w:r>
    </w:p>
    <w:p w14:paraId="77D967C4" w14:textId="77777777" w:rsidR="00132A1E" w:rsidRPr="00166068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dd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identifica una escuela para apoyo y mejora integral;</w:t>
      </w:r>
    </w:p>
    <w:p w14:paraId="6A6EB739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(V) el número y los nombres de todas las escuelas públicas del Estado identificadas por el Estado para apoyo y mejora integrales o la aplicación de planes específicos para apoyo y mejora;</w:t>
      </w:r>
    </w:p>
    <w:p w14:paraId="68DC8848" w14:textId="1DBAFD94" w:rsidR="00132A1E" w:rsidRPr="00166068" w:rsidRDefault="00132A1E" w:rsidP="0031055D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(VI) los criterios de salida establecidos por el Estado, incluida la duración de años establecidos.</w:t>
      </w:r>
    </w:p>
    <w:p w14:paraId="0B14F1E9" w14:textId="72C16614" w:rsidR="008E3FF5" w:rsidRPr="00166068" w:rsidRDefault="008E3FF5" w:rsidP="00141D33">
      <w:pPr>
        <w:spacing w:before="120" w:after="120"/>
        <w:rPr>
          <w:rFonts w:cstheme="minorHAnsi"/>
          <w:b/>
          <w:lang w:val="es-ES"/>
        </w:rPr>
      </w:pPr>
      <w:r w:rsidRPr="00E422D8">
        <w:rPr>
          <w:rFonts w:cstheme="minorHAnsi"/>
          <w:b/>
          <w:lang w:val="es"/>
        </w:rPr>
        <w:t>Parte (ii): Logro Estudiantil por Nivel de Competencia</w:t>
      </w:r>
    </w:p>
    <w:p w14:paraId="5D5643A9" w14:textId="7F71CD05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proporciona información sobre el logro académico de los estudiantes en el examen </w:t>
      </w:r>
      <w:proofErr w:type="spellStart"/>
      <w:r w:rsidRPr="00292A76">
        <w:rPr>
          <w:rFonts w:cstheme="minorHAnsi"/>
          <w:lang w:val="es"/>
        </w:rPr>
        <w:t>State</w:t>
      </w:r>
      <w:proofErr w:type="spellEnd"/>
      <w:r w:rsidRPr="00292A76">
        <w:rPr>
          <w:rFonts w:cstheme="minorHAnsi"/>
          <w:lang w:val="es"/>
        </w:rPr>
        <w:t xml:space="preserve"> of Texas </w:t>
      </w:r>
      <w:proofErr w:type="spellStart"/>
      <w:r w:rsidRPr="00292A76">
        <w:rPr>
          <w:rFonts w:cstheme="minorHAnsi"/>
          <w:lang w:val="es"/>
        </w:rPr>
        <w:t>Assessments</w:t>
      </w:r>
      <w:proofErr w:type="spellEnd"/>
      <w:r w:rsidRPr="00292A76">
        <w:rPr>
          <w:rFonts w:cstheme="minorHAnsi"/>
          <w:lang w:val="es"/>
        </w:rPr>
        <w:t xml:space="preserve"> of </w:t>
      </w:r>
      <w:proofErr w:type="spellStart"/>
      <w:r w:rsidRPr="00292A76">
        <w:rPr>
          <w:rFonts w:cstheme="minorHAnsi"/>
          <w:lang w:val="es"/>
        </w:rPr>
        <w:t>Academic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Readiness</w:t>
      </w:r>
      <w:proofErr w:type="spellEnd"/>
      <w:r w:rsidRPr="00292A76">
        <w:rPr>
          <w:rFonts w:cstheme="minorHAnsi"/>
          <w:lang w:val="es"/>
        </w:rPr>
        <w:t xml:space="preserve"> </w:t>
      </w:r>
      <w:r w:rsidR="00681BCB">
        <w:rPr>
          <w:rFonts w:cstheme="minorHAnsi"/>
          <w:lang w:val="es"/>
        </w:rPr>
        <w:t xml:space="preserve">(STAAR, </w:t>
      </w:r>
      <w:r w:rsidRPr="00292A76">
        <w:rPr>
          <w:rFonts w:cstheme="minorHAnsi"/>
          <w:lang w:val="es"/>
        </w:rPr>
        <w:t xml:space="preserve">por sus siglas en inglés) para matemáticas, ELA (Artes del lenguaje </w:t>
      </w:r>
      <w:proofErr w:type="gramStart"/>
      <w:r w:rsidRPr="00292A76">
        <w:rPr>
          <w:rFonts w:cstheme="minorHAnsi"/>
          <w:lang w:val="es"/>
        </w:rPr>
        <w:t>inglés)/</w:t>
      </w:r>
      <w:proofErr w:type="gramEnd"/>
      <w:r w:rsidRPr="00292A76">
        <w:rPr>
          <w:rFonts w:cstheme="minorHAnsi"/>
          <w:lang w:val="es"/>
        </w:rPr>
        <w:t>lectura y ciencias por nivel de grado y nivel de competencia para el año escolar 202</w:t>
      </w:r>
      <w:r w:rsidR="00173A9A"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>–2</w:t>
      </w:r>
      <w:r w:rsidR="00173A9A">
        <w:rPr>
          <w:rFonts w:cstheme="minorHAnsi"/>
          <w:lang w:val="es"/>
        </w:rPr>
        <w:t>3</w:t>
      </w:r>
      <w:r w:rsidRPr="00292A76">
        <w:rPr>
          <w:rFonts w:cstheme="minorHAnsi"/>
          <w:lang w:val="es"/>
        </w:rPr>
        <w:t>.  Estos resultados incluyen a todos los alumnos evaluados, independientemente de si estaban en el subconjunto de responsabilidades.</w:t>
      </w: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(I): Crecimiento académico</w:t>
      </w:r>
    </w:p>
    <w:p w14:paraId="2AD6FD32" w14:textId="12D8E86D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proporciona información sobre el crecimiento académico de los estudiantes en las matemáticas y ELA (Artes del lenguaje </w:t>
      </w:r>
      <w:proofErr w:type="gramStart"/>
      <w:r w:rsidRPr="00BF4064">
        <w:rPr>
          <w:rFonts w:ascii="Calibri" w:hAnsi="Calibri" w:cs="Calibri"/>
          <w:lang w:val="es"/>
        </w:rPr>
        <w:t>inglés)/</w:t>
      </w:r>
      <w:proofErr w:type="gramEnd"/>
      <w:r w:rsidRPr="00BF4064">
        <w:rPr>
          <w:rFonts w:ascii="Calibri" w:hAnsi="Calibri" w:cs="Calibri"/>
          <w:lang w:val="es"/>
        </w:rPr>
        <w:t>lectura para escuelas primarias públicas y escuelas secundarias que no tienen una tasa de graduación para el año escolar 202</w:t>
      </w:r>
      <w:r w:rsidR="00173A9A">
        <w:rPr>
          <w:rFonts w:ascii="Calibri" w:hAnsi="Calibri" w:cs="Calibri"/>
          <w:lang w:val="es"/>
        </w:rPr>
        <w:t>2</w:t>
      </w:r>
      <w:r w:rsidRPr="00BF4064">
        <w:rPr>
          <w:rFonts w:ascii="Calibri" w:hAnsi="Calibri" w:cs="Calibri"/>
          <w:lang w:val="es"/>
        </w:rPr>
        <w:t>-2</w:t>
      </w:r>
      <w:r w:rsidR="00173A9A">
        <w:rPr>
          <w:rFonts w:ascii="Calibri" w:hAnsi="Calibri" w:cs="Calibri"/>
          <w:lang w:val="es"/>
        </w:rPr>
        <w:t>3</w:t>
      </w:r>
      <w:r w:rsidRPr="00BF4064">
        <w:rPr>
          <w:rFonts w:ascii="Calibri" w:hAnsi="Calibri" w:cs="Calibri"/>
          <w:lang w:val="es"/>
        </w:rPr>
        <w:t>. Estos resultados incluyen a todos los alumnos evaluados, independientemente de si estaban en el subconjunto de responsabilidades.</w:t>
      </w:r>
    </w:p>
    <w:p w14:paraId="6CF8022D" w14:textId="6BA5FA3C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(II): Tasa de graduación</w:t>
      </w:r>
    </w:p>
    <w:p w14:paraId="148A247C" w14:textId="4E5C76F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</w:t>
      </w:r>
      <w:r w:rsidR="00BF4064">
        <w:rPr>
          <w:rFonts w:cstheme="minorHAnsi"/>
          <w:lang w:val="es"/>
        </w:rPr>
        <w:t>2</w:t>
      </w:r>
      <w:r w:rsidR="00173A9A">
        <w:rPr>
          <w:rFonts w:cstheme="minorHAnsi"/>
          <w:lang w:val="es"/>
        </w:rPr>
        <w:t>2</w:t>
      </w:r>
      <w:r w:rsidR="002E0DAB" w:rsidRPr="00E422D8">
        <w:rPr>
          <w:rFonts w:cstheme="minorHAnsi"/>
          <w:lang w:val="es"/>
        </w:rPr>
        <w:t>.</w:t>
      </w:r>
    </w:p>
    <w:p w14:paraId="00C9E282" w14:textId="530A9C11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iv): Dominio del idioma inglés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número y el porcentaje de estudiantes como aprendices de inglés (EL, por sus siglas en inglés) que logran el dominio del idioma inglés debido a datos del 202</w:t>
      </w:r>
      <w:r w:rsidR="00173A9A">
        <w:rPr>
          <w:rFonts w:cstheme="minorHAnsi"/>
          <w:lang w:val="es"/>
        </w:rPr>
        <w:t>3</w:t>
      </w:r>
      <w:r w:rsidR="00141D33" w:rsidRPr="00141D33">
        <w:rPr>
          <w:rFonts w:cstheme="minorHAnsi"/>
          <w:lang w:val="es"/>
        </w:rPr>
        <w:t xml:space="preserve"> Texas English </w:t>
      </w:r>
      <w:proofErr w:type="spellStart"/>
      <w:r w:rsidR="00141D33" w:rsidRPr="00141D33">
        <w:rPr>
          <w:rFonts w:cstheme="minorHAnsi"/>
          <w:lang w:val="es"/>
        </w:rPr>
        <w:t>Language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Proficiency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Assessment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System</w:t>
      </w:r>
      <w:proofErr w:type="spellEnd"/>
      <w:r w:rsidR="00141D33" w:rsidRPr="00141D33">
        <w:rPr>
          <w:rFonts w:cstheme="minorHAnsi"/>
          <w:lang w:val="es"/>
        </w:rPr>
        <w:t xml:space="preserve"> (TELPAS</w:t>
      </w:r>
      <w:r w:rsidR="00ED0441">
        <w:rPr>
          <w:rFonts w:cstheme="minorHAnsi"/>
          <w:lang w:val="es"/>
        </w:rPr>
        <w:t>,</w:t>
      </w:r>
      <w:r w:rsidR="00ED0441" w:rsidRPr="00ED0441">
        <w:rPr>
          <w:rFonts w:cstheme="minorHAnsi"/>
          <w:lang w:val="es"/>
        </w:rPr>
        <w:t xml:space="preserve"> </w:t>
      </w:r>
      <w:r w:rsidR="00ED0441" w:rsidRPr="00141D33">
        <w:rPr>
          <w:rFonts w:cstheme="minorHAnsi"/>
          <w:lang w:val="es"/>
        </w:rPr>
        <w:t>por sus siglas en inglés</w:t>
      </w:r>
      <w:r w:rsidR="00141D33" w:rsidRPr="00141D33">
        <w:rPr>
          <w:rFonts w:cstheme="minorHAnsi"/>
          <w:lang w:val="es"/>
        </w:rPr>
        <w:t>).</w:t>
      </w:r>
    </w:p>
    <w:p w14:paraId="2255F75C" w14:textId="2AE36F48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A00FFD">
        <w:rPr>
          <w:rFonts w:cstheme="minorHAnsi"/>
          <w:b/>
          <w:lang w:val="es"/>
        </w:rPr>
        <w:t>,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1" w:name="_Hlk29815984"/>
      <w:r w:rsidR="00EB15B2" w:rsidRPr="00E422D8">
        <w:rPr>
          <w:rFonts w:cstheme="minorHAnsi"/>
          <w:b/>
          <w:lang w:val="es"/>
        </w:rPr>
        <w:t>lé</w:t>
      </w:r>
      <w:bookmarkEnd w:id="1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 xml:space="preserve">Esta sección proporciona información sobre el otro indicador de la calidad de la escuela o el éxito de los estudiantes, que </w:t>
      </w:r>
      <w:r w:rsidR="00141D33" w:rsidRPr="00141D33">
        <w:rPr>
          <w:rFonts w:cstheme="minorHAnsi"/>
          <w:lang w:val="es"/>
        </w:rPr>
        <w:lastRenderedPageBreak/>
        <w:t>es la preparación para la universidad, profesión y el servicio militar (CCMR</w:t>
      </w:r>
      <w:r w:rsidR="00681BCB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por sus siglas en ing</w:t>
      </w:r>
      <w:r w:rsidR="00141D33" w:rsidRPr="00141D33">
        <w:rPr>
          <w:rFonts w:cstheme="minorHAnsi"/>
          <w:b/>
          <w:lang w:val="es"/>
        </w:rPr>
        <w:t>l</w:t>
      </w:r>
      <w:r w:rsidR="00141D33" w:rsidRPr="00141D33">
        <w:rPr>
          <w:rFonts w:cstheme="minorHAnsi"/>
          <w:bCs/>
          <w:lang w:val="es"/>
        </w:rPr>
        <w:t>é</w:t>
      </w:r>
      <w:r w:rsidR="00141D33" w:rsidRPr="00141D33">
        <w:rPr>
          <w:rFonts w:cstheme="minorHAnsi"/>
          <w:lang w:val="es"/>
        </w:rPr>
        <w:t>s) para las escuelas secundarias y la tasa de rendimiento promedio de los tres niveles de desempeño STAAR de todos los estudiantes, independientemente de si estaban en el subconjunto de rendición de cuentas, para las escuelas primarias y secundarias sin una tasa de graduación.</w:t>
      </w:r>
    </w:p>
    <w:p w14:paraId="4E496A14" w14:textId="4DE46E16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 w:rsidRPr="00166068">
        <w:rPr>
          <w:rFonts w:cstheme="minorHAnsi"/>
          <w:lang w:val="es-ES"/>
        </w:rPr>
        <w:br/>
      </w:r>
      <w:r w:rsidR="006447EE" w:rsidRPr="006447EE">
        <w:rPr>
          <w:rFonts w:ascii="Calibri" w:hAnsi="Calibri" w:cs="Calibri"/>
          <w:lang w:val="es"/>
        </w:rPr>
        <w:t>Esta sección proporciona información sobre el progreso de todos los estudiantes y cada grupo de estudiantes hacia el cumplimiento de las metas a largo plazo u objetivos provisionales sobre el rendimiento académico de STAAR, la tasa de graduación federal y el dominio del idioma de los estudiantes como aprendices de inglés.</w:t>
      </w:r>
      <w:r w:rsidR="00B60736">
        <w:rPr>
          <w:rFonts w:ascii="Calibri" w:hAnsi="Calibri" w:cs="Calibri"/>
          <w:lang w:val="es"/>
        </w:rPr>
        <w:t xml:space="preserve"> </w:t>
      </w:r>
      <w:r w:rsidR="00B60736" w:rsidRPr="00B60736">
        <w:rPr>
          <w:rFonts w:ascii="Calibri" w:hAnsi="Calibri" w:cs="Calibri"/>
          <w:lang w:val="es"/>
        </w:rPr>
        <w:t>(No se aplica a los reportes de distrito o estatal)</w:t>
      </w:r>
    </w:p>
    <w:p w14:paraId="11B88F30" w14:textId="650F945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vii): Participación STAAR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el porcentaje de estudiantes evaluados y no evaluados para matemáticas, ELA (Artes del lenguaje inglés)/lectura y ciencias</w:t>
      </w:r>
      <w:r w:rsidR="00D049EB">
        <w:rPr>
          <w:rFonts w:cstheme="minorHAnsi"/>
          <w:lang w:val="es"/>
        </w:rPr>
        <w:t xml:space="preserve"> </w:t>
      </w:r>
      <w:r w:rsidR="00D049EB" w:rsidRPr="00D049EB">
        <w:rPr>
          <w:rFonts w:cstheme="minorHAnsi"/>
          <w:lang w:val="es"/>
        </w:rPr>
        <w:t>para el año escolar 2022-23.</w:t>
      </w:r>
    </w:p>
    <w:p w14:paraId="294C72DA" w14:textId="48E2B980" w:rsidR="008E3FF5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viii): Datos de derechos civiles</w:t>
      </w:r>
      <w:r w:rsidR="00D11E5C" w:rsidRPr="00166068">
        <w:rPr>
          <w:rFonts w:cstheme="minorHAnsi"/>
          <w:lang w:val="es-ES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r w:rsidRPr="00404E6C">
        <w:rPr>
          <w:rFonts w:cstheme="minorHAnsi"/>
          <w:u w:val="single"/>
          <w:lang w:val="es"/>
        </w:rPr>
        <w:t>viii)(I)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r w:rsidR="002752C8">
        <w:rPr>
          <w:rFonts w:cstheme="minorHAnsi"/>
          <w:lang w:val="es"/>
        </w:rPr>
        <w:t>Colecció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</w:t>
      </w:r>
      <w:r w:rsidR="0001484C">
        <w:rPr>
          <w:rFonts w:cstheme="minorHAnsi"/>
          <w:lang w:val="es"/>
        </w:rPr>
        <w:t>2020-21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6F3224A" w14:textId="090E29A0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r w:rsidRPr="00404E6C">
        <w:rPr>
          <w:rFonts w:cstheme="minorHAnsi"/>
          <w:bCs/>
          <w:u w:val="single"/>
          <w:lang w:val="es"/>
        </w:rPr>
        <w:t>viii)(II)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 xml:space="preserve">de las encuestas del CRDC </w:t>
      </w:r>
      <w:r w:rsidR="0001484C">
        <w:rPr>
          <w:rFonts w:cstheme="minorHAnsi"/>
          <w:bCs/>
          <w:lang w:val="es"/>
        </w:rPr>
        <w:t>2020-21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</w:p>
    <w:p w14:paraId="72B7C581" w14:textId="77777777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(ix):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187FD7EF" w14:textId="0E9985DD" w:rsidR="005F6370" w:rsidRPr="00166068" w:rsidRDefault="004D19B0" w:rsidP="005F6370">
      <w:pPr>
        <w:spacing w:before="120" w:after="120"/>
        <w:ind w:firstLine="720"/>
        <w:rPr>
          <w:rFonts w:cstheme="minorHAnsi"/>
          <w:lang w:val="es-ES"/>
        </w:rPr>
      </w:pPr>
      <w:r w:rsidRPr="00166068">
        <w:rPr>
          <w:rFonts w:cstheme="minorHAnsi"/>
          <w:i/>
          <w:iCs/>
          <w:lang w:val="es-ES"/>
        </w:rPr>
        <w:t>Se actualizar</w:t>
      </w:r>
      <w:r w:rsidR="00FA65EC" w:rsidRPr="00141D33">
        <w:rPr>
          <w:rFonts w:cstheme="minorHAnsi"/>
          <w:i/>
          <w:iCs/>
          <w:lang w:val="es"/>
        </w:rPr>
        <w:t>á</w:t>
      </w:r>
      <w:r w:rsidRPr="00166068">
        <w:rPr>
          <w:rFonts w:cstheme="minorHAnsi"/>
          <w:i/>
          <w:iCs/>
          <w:lang w:val="es-ES"/>
        </w:rPr>
        <w:t xml:space="preserve"> antes del 30 de junio de 202</w:t>
      </w:r>
      <w:r w:rsidR="0001484C">
        <w:rPr>
          <w:rFonts w:cstheme="minorHAnsi"/>
          <w:i/>
          <w:iCs/>
          <w:lang w:val="es-ES"/>
        </w:rPr>
        <w:t>4</w:t>
      </w:r>
      <w:r w:rsidRPr="00166068">
        <w:rPr>
          <w:rFonts w:cstheme="minorHAnsi"/>
          <w:i/>
          <w:iCs/>
          <w:lang w:val="es-ES"/>
        </w:rPr>
        <w:t>.</w:t>
      </w:r>
    </w:p>
    <w:p w14:paraId="2AE6BBB4" w14:textId="27645D6A" w:rsidR="005F6370" w:rsidRPr="00166068" w:rsidRDefault="008E3FF5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 xml:space="preserve">STAAR </w:t>
      </w:r>
      <w:proofErr w:type="spellStart"/>
      <w:r w:rsidRPr="00E422D8">
        <w:rPr>
          <w:rFonts w:cstheme="minorHAnsi"/>
          <w:b/>
          <w:lang w:val="es"/>
        </w:rPr>
        <w:t>Alternate</w:t>
      </w:r>
      <w:proofErr w:type="spellEnd"/>
      <w:r w:rsidRPr="00E422D8">
        <w:rPr>
          <w:rFonts w:cstheme="minorHAnsi"/>
          <w:b/>
          <w:lang w:val="es"/>
        </w:rPr>
        <w:t xml:space="preserve"> 2 </w:t>
      </w:r>
      <w:r w:rsidR="00D11E5C" w:rsidRPr="00166068">
        <w:rPr>
          <w:rFonts w:cstheme="minorHAnsi"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el número y porcentaje de estudiantes con las discapacidades cognitivas más significativas que toman STAAR </w:t>
      </w:r>
      <w:proofErr w:type="spellStart"/>
      <w:r w:rsidR="005F6370" w:rsidRPr="005F6370">
        <w:rPr>
          <w:rFonts w:cstheme="minorHAnsi"/>
          <w:lang w:val="es"/>
        </w:rPr>
        <w:t>Alternate</w:t>
      </w:r>
      <w:proofErr w:type="spellEnd"/>
      <w:r w:rsidR="005F6370" w:rsidRPr="005F6370">
        <w:rPr>
          <w:rFonts w:cstheme="minorHAnsi"/>
          <w:lang w:val="es"/>
        </w:rPr>
        <w:t xml:space="preserve"> 2, por grado y materia para el año escolar </w:t>
      </w:r>
      <w:r w:rsidR="0001484C">
        <w:rPr>
          <w:rFonts w:cstheme="minorHAnsi"/>
          <w:lang w:val="es"/>
        </w:rPr>
        <w:t>2022-23</w:t>
      </w:r>
      <w:r w:rsidR="005F6370" w:rsidRPr="005F6370">
        <w:rPr>
          <w:rFonts w:cstheme="minorHAnsi"/>
          <w:lang w:val="es"/>
        </w:rPr>
        <w:t>.</w:t>
      </w:r>
    </w:p>
    <w:p w14:paraId="20341E30" w14:textId="4FF22F4D" w:rsidR="005F6370" w:rsidRPr="00166068" w:rsidRDefault="00FA52A1" w:rsidP="005F6370">
      <w:pPr>
        <w:spacing w:before="120" w:after="120"/>
        <w:rPr>
          <w:rFonts w:cstheme="minorHAnsi"/>
          <w:b/>
          <w:bCs/>
          <w:lang w:val="es-ES"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r w:rsidRPr="00E422D8">
        <w:rPr>
          <w:rFonts w:cstheme="minorHAnsi"/>
          <w:b/>
          <w:bCs/>
          <w:lang w:val="es"/>
        </w:rPr>
        <w:t>xii): Evaluación Nacional Estatal del Progreso Educativo (NAEP</w:t>
      </w:r>
      <w:r w:rsidR="00681BCB">
        <w:rPr>
          <w:rFonts w:cstheme="minorHAnsi"/>
          <w:b/>
          <w:bCs/>
          <w:lang w:val="es"/>
        </w:rPr>
        <w:t>,</w:t>
      </w:r>
      <w:r w:rsidR="00EB15B2" w:rsidRPr="00E422D8">
        <w:rPr>
          <w:rFonts w:cstheme="minorHAnsi"/>
          <w:b/>
          <w:bCs/>
          <w:lang w:val="es"/>
        </w:rPr>
        <w:t xml:space="preserve"> por sus siglas en </w:t>
      </w:r>
      <w:proofErr w:type="spellStart"/>
      <w:r w:rsidR="00EB15B2" w:rsidRPr="00E422D8">
        <w:rPr>
          <w:rFonts w:cstheme="minorHAnsi"/>
          <w:b/>
          <w:bCs/>
          <w:lang w:val="es"/>
        </w:rPr>
        <w:t>ingles</w:t>
      </w:r>
      <w:proofErr w:type="spellEnd"/>
      <w:r w:rsidRPr="00E422D8">
        <w:rPr>
          <w:rFonts w:cstheme="minorHAnsi"/>
          <w:b/>
          <w:bCs/>
          <w:lang w:val="es"/>
        </w:rPr>
        <w:t>)</w:t>
      </w:r>
      <w:r w:rsidR="00D11E5C" w:rsidRPr="00166068">
        <w:rPr>
          <w:rFonts w:cstheme="minorHAnsi"/>
          <w:b/>
          <w:bCs/>
          <w:lang w:val="es-ES"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 w:rsidR="005F6370">
        <w:rPr>
          <w:rFonts w:cstheme="minorHAnsi"/>
          <w:lang w:val="es"/>
        </w:rPr>
        <w:t xml:space="preserve"> del 20</w:t>
      </w:r>
      <w:r w:rsidR="000F585F">
        <w:rPr>
          <w:rFonts w:cstheme="minorHAnsi"/>
          <w:lang w:val="es"/>
        </w:rPr>
        <w:t>22</w:t>
      </w:r>
      <w:r w:rsidRPr="00E422D8">
        <w:rPr>
          <w:rFonts w:cstheme="minorHAnsi"/>
          <w:lang w:val="es"/>
        </w:rPr>
        <w:t>.</w:t>
      </w:r>
    </w:p>
    <w:p w14:paraId="3CBF8739" w14:textId="3DB906F8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 xml:space="preserve">Parte (xiii):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 w:rsidRPr="00166068">
        <w:rPr>
          <w:rFonts w:cstheme="minorHAnsi"/>
          <w:b/>
          <w:bCs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la tasa de grupo a la que los estudiantes que se graduaron de la escuela secundaria en el año </w:t>
      </w:r>
      <w:r w:rsidR="00D049EB">
        <w:rPr>
          <w:rFonts w:cstheme="minorHAnsi"/>
          <w:lang w:val="es"/>
        </w:rPr>
        <w:t>2020-21</w:t>
      </w:r>
      <w:r w:rsidR="005F6370" w:rsidRPr="005F6370">
        <w:rPr>
          <w:rFonts w:cstheme="minorHAnsi"/>
          <w:lang w:val="es"/>
        </w:rPr>
        <w:t xml:space="preserve"> que se inscribieron en el año académico 20</w:t>
      </w:r>
      <w:r w:rsidR="000F585F">
        <w:rPr>
          <w:rFonts w:cstheme="minorHAnsi"/>
          <w:lang w:val="es"/>
        </w:rPr>
        <w:t>2</w:t>
      </w:r>
      <w:r w:rsidR="00D049EB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>-2</w:t>
      </w:r>
      <w:r w:rsidR="00D049EB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 xml:space="preserve"> en (I) una institución </w:t>
      </w:r>
      <w:proofErr w:type="spellStart"/>
      <w:r w:rsidR="005F6370" w:rsidRPr="005F6370">
        <w:rPr>
          <w:rFonts w:cstheme="minorHAnsi"/>
          <w:lang w:val="es"/>
        </w:rPr>
        <w:t>publica</w:t>
      </w:r>
      <w:proofErr w:type="spellEnd"/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y (III) una institución de educación postsecundaria fuera de Texas.</w:t>
      </w:r>
    </w:p>
    <w:p w14:paraId="09667387" w14:textId="3CB3F1A8" w:rsidR="005F6370" w:rsidRPr="00166068" w:rsidRDefault="005F6370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bCs/>
          <w:lang w:val="es"/>
        </w:rPr>
        <w:lastRenderedPageBreak/>
        <w:t>Parte (xi</w:t>
      </w:r>
      <w:r>
        <w:rPr>
          <w:rFonts w:cstheme="minorHAnsi"/>
          <w:b/>
          <w:bCs/>
          <w:lang w:val="es"/>
        </w:rPr>
        <w:t>v</w:t>
      </w:r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 w:rsidRPr="00166068">
        <w:rPr>
          <w:rFonts w:cstheme="minorHAnsi"/>
          <w:b/>
          <w:bCs/>
          <w:lang w:val="es-ES"/>
        </w:rPr>
        <w:t xml:space="preserve"> Adicional – Ausentismo Cr</w:t>
      </w:r>
      <w:proofErr w:type="spellStart"/>
      <w:r w:rsidRPr="005F6370">
        <w:rPr>
          <w:rFonts w:cstheme="minorHAnsi"/>
          <w:b/>
          <w:bCs/>
          <w:lang w:val="es"/>
        </w:rPr>
        <w:t>ónico</w:t>
      </w:r>
      <w:proofErr w:type="spellEnd"/>
      <w:r w:rsidRPr="00166068">
        <w:rPr>
          <w:rFonts w:cstheme="minorHAnsi"/>
          <w:b/>
          <w:bCs/>
          <w:lang w:val="es-ES"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</w:t>
      </w:r>
      <w:proofErr w:type="spellStart"/>
      <w:r w:rsidRPr="005F6370">
        <w:rPr>
          <w:rFonts w:cstheme="minorHAnsi"/>
          <w:lang w:val="es-ES"/>
        </w:rPr>
        <w:t>EDFacts</w:t>
      </w:r>
      <w:proofErr w:type="spellEnd"/>
      <w:r w:rsidRPr="005F6370">
        <w:rPr>
          <w:rFonts w:cstheme="minorHAnsi"/>
          <w:lang w:val="es-ES"/>
        </w:rPr>
        <w:t xml:space="preserve">: porcentaje de la cantidad no duplicada de estudiantes K-12 inscritos en una escuela por al menos 10 días y ausentes por 10% o más días durante el año escolar </w:t>
      </w:r>
      <w:r w:rsidR="000F585F">
        <w:rPr>
          <w:rFonts w:cstheme="minorHAnsi"/>
          <w:lang w:val="es-ES"/>
        </w:rPr>
        <w:t>202</w:t>
      </w:r>
      <w:r w:rsidR="00D049EB">
        <w:rPr>
          <w:rFonts w:cstheme="minorHAnsi"/>
          <w:lang w:val="es-ES"/>
        </w:rPr>
        <w:t>1</w:t>
      </w:r>
      <w:r w:rsidR="000F585F">
        <w:rPr>
          <w:rFonts w:cstheme="minorHAnsi"/>
          <w:lang w:val="es-ES"/>
        </w:rPr>
        <w:t>-2</w:t>
      </w:r>
      <w:r w:rsidR="00D049EB">
        <w:rPr>
          <w:rFonts w:cstheme="minorHAnsi"/>
          <w:lang w:val="es-ES"/>
        </w:rPr>
        <w:t>2</w:t>
      </w:r>
      <w:r w:rsidRPr="005F6370">
        <w:rPr>
          <w:rFonts w:cstheme="minorHAnsi"/>
          <w:lang w:val="es-ES"/>
        </w:rPr>
        <w:t>.</w:t>
      </w:r>
    </w:p>
    <w:p w14:paraId="4734E4D3" w14:textId="273E47FF" w:rsidR="00D008EA" w:rsidRDefault="00A23A6B" w:rsidP="00646AB3">
      <w:pPr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Si tiene alguna pregunta sobre</w:t>
      </w:r>
      <w:r w:rsidR="00EB15B2" w:rsidRPr="00E422D8">
        <w:rPr>
          <w:rFonts w:cstheme="minorHAnsi"/>
          <w:lang w:val="es"/>
        </w:rPr>
        <w:t xml:space="preserve"> la información, póngase en contacto con</w:t>
      </w:r>
      <w:r w:rsidR="00D008EA">
        <w:rPr>
          <w:rFonts w:cstheme="minorHAnsi"/>
          <w:lang w:val="es"/>
        </w:rPr>
        <w:t xml:space="preserve"> Director </w:t>
      </w:r>
      <w:bookmarkStart w:id="2" w:name="_GoBack"/>
      <w:bookmarkEnd w:id="2"/>
      <w:r w:rsidR="00D008EA">
        <w:rPr>
          <w:rFonts w:cstheme="minorHAnsi"/>
          <w:lang w:val="es"/>
        </w:rPr>
        <w:t xml:space="preserve"> Leiva </w:t>
      </w:r>
      <w:hyperlink r:id="rId10" w:history="1">
        <w:r w:rsidR="00D008EA" w:rsidRPr="00416B85">
          <w:rPr>
            <w:rStyle w:val="Hyperlink"/>
            <w:rFonts w:cstheme="minorHAnsi"/>
            <w:lang w:val="es"/>
          </w:rPr>
          <w:t>carlo.leiva@fortbendisd.com</w:t>
        </w:r>
      </w:hyperlink>
    </w:p>
    <w:p w14:paraId="2D6E2D01" w14:textId="38C70C70" w:rsidR="00A23A6B" w:rsidRPr="00E422D8" w:rsidRDefault="00A23A6B" w:rsidP="00646AB3">
      <w:pPr>
        <w:rPr>
          <w:rFonts w:cstheme="minorHAnsi"/>
        </w:rPr>
      </w:pPr>
      <w:proofErr w:type="spellStart"/>
      <w:r w:rsidRPr="00173A9A">
        <w:rPr>
          <w:rFonts w:cstheme="minorHAnsi"/>
        </w:rPr>
        <w:t>Sinceramente</w:t>
      </w:r>
      <w:proofErr w:type="spellEnd"/>
      <w:r w:rsidR="002F721D" w:rsidRPr="00173A9A">
        <w:rPr>
          <w:rFonts w:cstheme="minorHAnsi"/>
        </w:rPr>
        <w:t>,</w:t>
      </w:r>
    </w:p>
    <w:p w14:paraId="76C14A5D" w14:textId="13251036" w:rsidR="00646AB3" w:rsidRPr="00E422D8" w:rsidRDefault="00D008EA" w:rsidP="00646AB3">
      <w:pPr>
        <w:rPr>
          <w:rFonts w:cstheme="minorHAnsi"/>
        </w:rPr>
      </w:pPr>
      <w:r>
        <w:rPr>
          <w:rFonts w:cstheme="minorHAnsi"/>
          <w:lang w:val="es"/>
        </w:rPr>
        <w:t xml:space="preserve">Director Leiva </w:t>
      </w:r>
    </w:p>
    <w:sectPr w:rsidR="00646AB3" w:rsidRPr="00E422D8" w:rsidSect="006D2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B3"/>
    <w:rsid w:val="0001484C"/>
    <w:rsid w:val="00025229"/>
    <w:rsid w:val="00060D3C"/>
    <w:rsid w:val="00080CFB"/>
    <w:rsid w:val="000E6E19"/>
    <w:rsid w:val="000F585F"/>
    <w:rsid w:val="001031D2"/>
    <w:rsid w:val="00117C42"/>
    <w:rsid w:val="00117DE3"/>
    <w:rsid w:val="00132A1E"/>
    <w:rsid w:val="00141D33"/>
    <w:rsid w:val="00141E03"/>
    <w:rsid w:val="00151F78"/>
    <w:rsid w:val="00166068"/>
    <w:rsid w:val="00173A9A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752C8"/>
    <w:rsid w:val="00292A76"/>
    <w:rsid w:val="002C26A9"/>
    <w:rsid w:val="002E0DAB"/>
    <w:rsid w:val="002F5D33"/>
    <w:rsid w:val="002F721D"/>
    <w:rsid w:val="0031055D"/>
    <w:rsid w:val="00372DA1"/>
    <w:rsid w:val="00390224"/>
    <w:rsid w:val="003A0510"/>
    <w:rsid w:val="003F56FC"/>
    <w:rsid w:val="00404E6C"/>
    <w:rsid w:val="00421A5F"/>
    <w:rsid w:val="00440AB4"/>
    <w:rsid w:val="004C7EDF"/>
    <w:rsid w:val="004D19B0"/>
    <w:rsid w:val="004D547B"/>
    <w:rsid w:val="005050F4"/>
    <w:rsid w:val="005335A3"/>
    <w:rsid w:val="005360E2"/>
    <w:rsid w:val="00561F49"/>
    <w:rsid w:val="0058002A"/>
    <w:rsid w:val="00587234"/>
    <w:rsid w:val="005D5370"/>
    <w:rsid w:val="005F6370"/>
    <w:rsid w:val="006239E3"/>
    <w:rsid w:val="0062525E"/>
    <w:rsid w:val="006447EE"/>
    <w:rsid w:val="00646AB3"/>
    <w:rsid w:val="00665EA2"/>
    <w:rsid w:val="00681BCB"/>
    <w:rsid w:val="006B467F"/>
    <w:rsid w:val="006D2417"/>
    <w:rsid w:val="006E088F"/>
    <w:rsid w:val="0070750E"/>
    <w:rsid w:val="00720ABB"/>
    <w:rsid w:val="00731415"/>
    <w:rsid w:val="00767CE8"/>
    <w:rsid w:val="0077170B"/>
    <w:rsid w:val="0077421F"/>
    <w:rsid w:val="0078558B"/>
    <w:rsid w:val="007902C6"/>
    <w:rsid w:val="00830624"/>
    <w:rsid w:val="00862580"/>
    <w:rsid w:val="00881F90"/>
    <w:rsid w:val="00891DD4"/>
    <w:rsid w:val="008E3FF5"/>
    <w:rsid w:val="008F1F13"/>
    <w:rsid w:val="008F7B11"/>
    <w:rsid w:val="00903F3F"/>
    <w:rsid w:val="00917CE7"/>
    <w:rsid w:val="009207B3"/>
    <w:rsid w:val="00947D09"/>
    <w:rsid w:val="00976483"/>
    <w:rsid w:val="00980053"/>
    <w:rsid w:val="00995B43"/>
    <w:rsid w:val="009B11F1"/>
    <w:rsid w:val="009E5A32"/>
    <w:rsid w:val="00A00FFD"/>
    <w:rsid w:val="00A01D81"/>
    <w:rsid w:val="00A23A6B"/>
    <w:rsid w:val="00A2797C"/>
    <w:rsid w:val="00A40DFB"/>
    <w:rsid w:val="00A42403"/>
    <w:rsid w:val="00A4470D"/>
    <w:rsid w:val="00A631E2"/>
    <w:rsid w:val="00A76AE9"/>
    <w:rsid w:val="00AC5DB2"/>
    <w:rsid w:val="00AF701A"/>
    <w:rsid w:val="00B13B4C"/>
    <w:rsid w:val="00B16227"/>
    <w:rsid w:val="00B26CF7"/>
    <w:rsid w:val="00B34CC3"/>
    <w:rsid w:val="00B34CCD"/>
    <w:rsid w:val="00B54F46"/>
    <w:rsid w:val="00B60736"/>
    <w:rsid w:val="00B72915"/>
    <w:rsid w:val="00BA0666"/>
    <w:rsid w:val="00BF4064"/>
    <w:rsid w:val="00BF430C"/>
    <w:rsid w:val="00C22263"/>
    <w:rsid w:val="00C50B81"/>
    <w:rsid w:val="00CA5736"/>
    <w:rsid w:val="00CB2AC7"/>
    <w:rsid w:val="00CC1B3F"/>
    <w:rsid w:val="00D008EA"/>
    <w:rsid w:val="00D049EB"/>
    <w:rsid w:val="00D11A62"/>
    <w:rsid w:val="00D11E5C"/>
    <w:rsid w:val="00D1487F"/>
    <w:rsid w:val="00D93426"/>
    <w:rsid w:val="00D96E81"/>
    <w:rsid w:val="00DC7665"/>
    <w:rsid w:val="00DE4F71"/>
    <w:rsid w:val="00E104EA"/>
    <w:rsid w:val="00E10914"/>
    <w:rsid w:val="00E242B6"/>
    <w:rsid w:val="00E34775"/>
    <w:rsid w:val="00E422D8"/>
    <w:rsid w:val="00E44802"/>
    <w:rsid w:val="00E46EE8"/>
    <w:rsid w:val="00E57BFE"/>
    <w:rsid w:val="00E6580F"/>
    <w:rsid w:val="00E87D45"/>
    <w:rsid w:val="00EB15B2"/>
    <w:rsid w:val="00ED0237"/>
    <w:rsid w:val="00ED0441"/>
    <w:rsid w:val="00EE28A5"/>
    <w:rsid w:val="00EE70AA"/>
    <w:rsid w:val="00F0230C"/>
    <w:rsid w:val="00F55815"/>
    <w:rsid w:val="00F7520E"/>
    <w:rsid w:val="00FA52A1"/>
    <w:rsid w:val="00FA65EC"/>
    <w:rsid w:val="00FD61C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bendisd.com/Page/92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rlo.leiva@fortbendisd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.texas.gov/texas-schools/accountability/academic-accountability/performance-reporting/federal-report-c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4BDA46-6162-4E76-93F9-8A7D76FD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Burrell, Chandra</cp:lastModifiedBy>
  <cp:revision>2</cp:revision>
  <cp:lastPrinted>2020-01-13T21:14:00Z</cp:lastPrinted>
  <dcterms:created xsi:type="dcterms:W3CDTF">2024-02-12T23:47:00Z</dcterms:created>
  <dcterms:modified xsi:type="dcterms:W3CDTF">2024-02-12T23:47:00Z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